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2002C" w14:textId="0714CE32" w:rsidR="00253B55" w:rsidRPr="00253B55" w:rsidRDefault="00A45366" w:rsidP="00253B55">
      <w:pPr>
        <w:pStyle w:val="Title"/>
      </w:pPr>
      <w:bookmarkStart w:id="0" w:name="_GoBack"/>
      <w:bookmarkEnd w:id="0"/>
      <w:r w:rsidRPr="00A45366">
        <w:t>Automated GOLE Dashboard</w:t>
      </w:r>
      <w:r w:rsidR="00253B55">
        <w:br/>
      </w:r>
      <w:r w:rsidR="00253B55" w:rsidRPr="00633F94">
        <w:rPr>
          <w:sz w:val="20"/>
        </w:rPr>
        <w:t>Version 0.4</w:t>
      </w:r>
      <w:r w:rsidR="00253B55">
        <w:rPr>
          <w:sz w:val="20"/>
        </w:rPr>
        <w:t>, March 10,</w:t>
      </w:r>
      <w:r w:rsidR="00253B55" w:rsidRPr="00633F94">
        <w:rPr>
          <w:sz w:val="20"/>
        </w:rPr>
        <w:t xml:space="preserve"> – Hans Trompert and Gerben van Malenstein</w:t>
      </w:r>
    </w:p>
    <w:p w14:paraId="4B99393C" w14:textId="7CB5165D" w:rsidR="00A45366" w:rsidRDefault="00A83201" w:rsidP="00253B55">
      <w:pPr>
        <w:pStyle w:val="Heading1"/>
      </w:pPr>
      <w:r>
        <w:t>Introduction</w:t>
      </w:r>
    </w:p>
    <w:p w14:paraId="503582BF" w14:textId="77777777" w:rsidR="00011D2A" w:rsidRDefault="00A45366">
      <w:r>
        <w:t xml:space="preserve">Based on the requirements document produced by </w:t>
      </w:r>
      <w:proofErr w:type="spellStart"/>
      <w:r>
        <w:t>UvA</w:t>
      </w:r>
      <w:proofErr w:type="spellEnd"/>
      <w:r>
        <w:t xml:space="preserve"> and experience of Hans and John in managing daily operations of the Automated GOLE a first sketch of what a ‘dashboard’ could look like is made in this document. The term dashboard is translated into a central web page that displays system-wide status of control plane and data plane. </w:t>
      </w:r>
    </w:p>
    <w:p w14:paraId="2FE5ABF6" w14:textId="77777777" w:rsidR="00011D2A" w:rsidRDefault="00011D2A"/>
    <w:p w14:paraId="1902B64A" w14:textId="694AAAF9" w:rsidR="00011D2A" w:rsidRDefault="00A45366">
      <w:r>
        <w:t xml:space="preserve">The dashboard consists of information that is queried/harvested/pinged from </w:t>
      </w:r>
      <w:r w:rsidR="001A0162">
        <w:t xml:space="preserve">a </w:t>
      </w:r>
      <w:r>
        <w:t>central agent</w:t>
      </w:r>
      <w:r w:rsidR="001A0162">
        <w:t>.</w:t>
      </w:r>
      <w:r w:rsidR="00011D2A">
        <w:t xml:space="preserve"> </w:t>
      </w:r>
      <w:r w:rsidR="008E683D">
        <w:t>Different update i</w:t>
      </w:r>
      <w:r w:rsidR="00011D2A">
        <w:t xml:space="preserve">ntervals </w:t>
      </w:r>
      <w:r w:rsidR="008E683D">
        <w:t>will be used for the different types of information, a trade of will be made between how often information is refreshed and the amount of resources that are consumed to generate the information</w:t>
      </w:r>
      <w:r>
        <w:t xml:space="preserve">. In the future a distributed way of </w:t>
      </w:r>
      <w:r w:rsidR="008E683D">
        <w:t xml:space="preserve">gathering and </w:t>
      </w:r>
      <w:r>
        <w:t>sharing</w:t>
      </w:r>
      <w:r w:rsidR="008E683D">
        <w:t xml:space="preserve"> </w:t>
      </w:r>
      <w:r>
        <w:t>measurement information across domains</w:t>
      </w:r>
      <w:r w:rsidR="008E683D">
        <w:t xml:space="preserve"> may be chosen</w:t>
      </w:r>
      <w:r>
        <w:t>.</w:t>
      </w:r>
      <w:r w:rsidR="00011D2A">
        <w:t xml:space="preserve"> </w:t>
      </w:r>
    </w:p>
    <w:p w14:paraId="1817F805" w14:textId="77777777" w:rsidR="00011D2A" w:rsidRDefault="00011D2A"/>
    <w:p w14:paraId="17465C42" w14:textId="4D06C0F3" w:rsidR="00011D2A" w:rsidRDefault="00A45366">
      <w:r>
        <w:t xml:space="preserve">Both </w:t>
      </w:r>
      <w:r w:rsidR="008E683D">
        <w:t xml:space="preserve">the status of the </w:t>
      </w:r>
      <w:r>
        <w:t xml:space="preserve">control- and data plane </w:t>
      </w:r>
      <w:r w:rsidR="008E683D">
        <w:t>will be showed</w:t>
      </w:r>
      <w:r>
        <w:t xml:space="preserve"> </w:t>
      </w:r>
      <w:r w:rsidR="008E683D">
        <w:t xml:space="preserve">on the </w:t>
      </w:r>
      <w:r>
        <w:t>dashboard, in order to quickly spot errors/faults in the fabric. More detailed faultfinding is not included in the first version of the dashboard (e.g. specific segment testing), this may be added later on.</w:t>
      </w:r>
    </w:p>
    <w:p w14:paraId="014E1FC8" w14:textId="4A27E3F2" w:rsidR="00011D2A" w:rsidRPr="00011D2A" w:rsidRDefault="00011D2A" w:rsidP="00253B55">
      <w:pPr>
        <w:pStyle w:val="Heading1"/>
      </w:pPr>
      <w:r w:rsidRPr="00011D2A">
        <w:t>Control plane</w:t>
      </w:r>
      <w:r w:rsidR="00A83201">
        <w:t xml:space="preserve"> monitoring</w:t>
      </w:r>
    </w:p>
    <w:p w14:paraId="2D25D9EE" w14:textId="77777777" w:rsidR="00011D2A" w:rsidRDefault="00011D2A" w:rsidP="00011D2A">
      <w:r>
        <w:t>The dashboard provides a user the status of the control plane:</w:t>
      </w:r>
    </w:p>
    <w:p w14:paraId="202641A0" w14:textId="17251607" w:rsidR="00011D2A" w:rsidRDefault="00011D2A" w:rsidP="00011D2A">
      <w:pPr>
        <w:pStyle w:val="ListParagraph"/>
        <w:numPr>
          <w:ilvl w:val="0"/>
          <w:numId w:val="2"/>
        </w:numPr>
      </w:pPr>
      <w:r w:rsidRPr="00011D2A">
        <w:rPr>
          <w:b/>
        </w:rPr>
        <w:t>C1</w:t>
      </w:r>
      <w:r>
        <w:t xml:space="preserve">. By displaying a graph of all NSAs and </w:t>
      </w:r>
      <w:r w:rsidR="009F5756">
        <w:t>the features they support, and</w:t>
      </w:r>
    </w:p>
    <w:p w14:paraId="76B06503" w14:textId="04CAC5AA" w:rsidR="00011D2A" w:rsidRDefault="00011D2A" w:rsidP="00011D2A">
      <w:pPr>
        <w:pStyle w:val="ListParagraph"/>
        <w:numPr>
          <w:ilvl w:val="0"/>
          <w:numId w:val="2"/>
        </w:numPr>
      </w:pPr>
      <w:r w:rsidRPr="00011D2A">
        <w:rPr>
          <w:b/>
        </w:rPr>
        <w:t>C2</w:t>
      </w:r>
      <w:r>
        <w:t xml:space="preserve">. </w:t>
      </w:r>
      <w:r w:rsidR="009F5756">
        <w:t>By displaying the peering relationship(s) between all NSAs (</w:t>
      </w:r>
      <w:proofErr w:type="spellStart"/>
      <w:r w:rsidR="009F5756">
        <w:t>peersWith</w:t>
      </w:r>
      <w:proofErr w:type="spellEnd"/>
      <w:r w:rsidR="009F5756">
        <w:t>)</w:t>
      </w:r>
      <w:r>
        <w:t>;</w:t>
      </w:r>
    </w:p>
    <w:p w14:paraId="68200A07" w14:textId="77777777" w:rsidR="00011D2A" w:rsidRDefault="00011D2A" w:rsidP="00011D2A">
      <w:pPr>
        <w:pStyle w:val="ListParagraph"/>
        <w:numPr>
          <w:ilvl w:val="0"/>
          <w:numId w:val="2"/>
        </w:numPr>
      </w:pPr>
      <w:r w:rsidRPr="00011D2A">
        <w:rPr>
          <w:b/>
        </w:rPr>
        <w:t>C3</w:t>
      </w:r>
      <w:r>
        <w:t>. By displaying the reachability of the NSA host (ping);</w:t>
      </w:r>
    </w:p>
    <w:p w14:paraId="08C1FBDE" w14:textId="20334683" w:rsidR="002D25F7" w:rsidRDefault="002D25F7" w:rsidP="00011D2A">
      <w:pPr>
        <w:pStyle w:val="ListParagraph"/>
        <w:numPr>
          <w:ilvl w:val="0"/>
          <w:numId w:val="2"/>
        </w:numPr>
      </w:pPr>
      <w:r>
        <w:rPr>
          <w:b/>
        </w:rPr>
        <w:t>C</w:t>
      </w:r>
      <w:r w:rsidR="00FD408B">
        <w:rPr>
          <w:b/>
        </w:rPr>
        <w:t>4</w:t>
      </w:r>
      <w:r w:rsidRPr="00253B55">
        <w:t>.</w:t>
      </w:r>
      <w:r>
        <w:t xml:space="preserve"> By displaying a table containing all NSA ID</w:t>
      </w:r>
      <w:r w:rsidR="00FE1885">
        <w:t>/</w:t>
      </w:r>
      <w:proofErr w:type="spellStart"/>
      <w:r w:rsidR="00FE1885">
        <w:t>peersWith</w:t>
      </w:r>
      <w:proofErr w:type="spellEnd"/>
      <w:r>
        <w:t xml:space="preserve"> mismatches:</w:t>
      </w:r>
    </w:p>
    <w:p w14:paraId="66FBFE3A" w14:textId="5B00F8CB" w:rsidR="00FE1885" w:rsidRDefault="00FE1885" w:rsidP="00253B55">
      <w:pPr>
        <w:pStyle w:val="ListParagraph"/>
        <w:numPr>
          <w:ilvl w:val="1"/>
          <w:numId w:val="2"/>
        </w:numPr>
      </w:pPr>
      <w:r>
        <w:rPr>
          <w:b/>
        </w:rPr>
        <w:t>C</w:t>
      </w:r>
      <w:r w:rsidR="00FD408B">
        <w:rPr>
          <w:b/>
        </w:rPr>
        <w:t>4</w:t>
      </w:r>
      <w:r w:rsidRPr="00253B55">
        <w:t>.</w:t>
      </w:r>
      <w:r>
        <w:t xml:space="preserve">1. </w:t>
      </w:r>
      <w:proofErr w:type="spellStart"/>
      <w:proofErr w:type="gramStart"/>
      <w:r>
        <w:t>peersWith</w:t>
      </w:r>
      <w:proofErr w:type="spellEnd"/>
      <w:proofErr w:type="gramEnd"/>
      <w:r>
        <w:t xml:space="preserve"> statements with unknown NSA IDs</w:t>
      </w:r>
    </w:p>
    <w:p w14:paraId="2DD83CB0" w14:textId="1AFC5DC2" w:rsidR="00FE1885" w:rsidRDefault="00FE1885" w:rsidP="00253B55">
      <w:pPr>
        <w:pStyle w:val="ListParagraph"/>
        <w:numPr>
          <w:ilvl w:val="1"/>
          <w:numId w:val="2"/>
        </w:numPr>
      </w:pPr>
      <w:r>
        <w:rPr>
          <w:b/>
        </w:rPr>
        <w:t>C</w:t>
      </w:r>
      <w:r w:rsidR="00FD408B">
        <w:rPr>
          <w:b/>
        </w:rPr>
        <w:t>4</w:t>
      </w:r>
      <w:r w:rsidRPr="00FE1885">
        <w:t>.</w:t>
      </w:r>
      <w:r>
        <w:t xml:space="preserve">2. NSAs that are not referenced in any </w:t>
      </w:r>
      <w:proofErr w:type="spellStart"/>
      <w:r>
        <w:t>peersWith</w:t>
      </w:r>
      <w:proofErr w:type="spellEnd"/>
    </w:p>
    <w:p w14:paraId="224F26A1" w14:textId="138BF43C" w:rsidR="00FE1885" w:rsidRDefault="00FE1885" w:rsidP="00253B55">
      <w:pPr>
        <w:pStyle w:val="ListParagraph"/>
        <w:numPr>
          <w:ilvl w:val="1"/>
          <w:numId w:val="2"/>
        </w:numPr>
      </w:pPr>
      <w:r>
        <w:rPr>
          <w:b/>
        </w:rPr>
        <w:t>C</w:t>
      </w:r>
      <w:r w:rsidR="00FD408B">
        <w:rPr>
          <w:b/>
        </w:rPr>
        <w:t>4</w:t>
      </w:r>
      <w:r w:rsidRPr="00253B55">
        <w:t>.</w:t>
      </w:r>
      <w:r>
        <w:t xml:space="preserve">3. </w:t>
      </w:r>
      <w:r w:rsidR="00A83201">
        <w:t>Unmatched</w:t>
      </w:r>
      <w:r>
        <w:t xml:space="preserve"> RA-&gt;PA/PA-RA </w:t>
      </w:r>
      <w:proofErr w:type="spellStart"/>
      <w:r>
        <w:t>peersWith</w:t>
      </w:r>
      <w:proofErr w:type="spellEnd"/>
      <w:r>
        <w:t xml:space="preserve"> statements.</w:t>
      </w:r>
    </w:p>
    <w:p w14:paraId="0F43A961" w14:textId="10E62938" w:rsidR="00FD408B" w:rsidRDefault="002A6969" w:rsidP="002A6969">
      <w:pPr>
        <w:pStyle w:val="ListParagraph"/>
        <w:numPr>
          <w:ilvl w:val="0"/>
          <w:numId w:val="2"/>
        </w:numPr>
      </w:pPr>
      <w:r>
        <w:rPr>
          <w:b/>
        </w:rPr>
        <w:t>C5</w:t>
      </w:r>
      <w:r w:rsidRPr="00011D2A">
        <w:t>.</w:t>
      </w:r>
      <w:r>
        <w:t xml:space="preserve"> By displaying if the NSA is functioning properly (could do a simple NSI query but do not want to setup full mesh of control plane </w:t>
      </w:r>
      <w:proofErr w:type="spellStart"/>
      <w:r>
        <w:t>peerings</w:t>
      </w:r>
      <w:proofErr w:type="spellEnd"/>
      <w:r>
        <w:t xml:space="preserve"> between monitoring system and every NSA, maybe this is only possible with a `NSI monitoring protocol’, ideas are welcome here)</w:t>
      </w:r>
    </w:p>
    <w:p w14:paraId="3C6F956D" w14:textId="77777777" w:rsidR="002D25F7" w:rsidRDefault="002D25F7" w:rsidP="00253B55"/>
    <w:p w14:paraId="616DBFE3" w14:textId="6A24BFFE" w:rsidR="00A45366" w:rsidRDefault="002D25F7">
      <w:r>
        <w:t>In order to discover and construct the NSA control plane graph it is assumed that there is way in which the dashboard host has access to the NSA description documents of all participating NSAs, for example through the use of the DDS, or by the ability to directly collect the documents from every NSA, or any other method.</w:t>
      </w:r>
    </w:p>
    <w:p w14:paraId="4A6758D5" w14:textId="7760A5FC" w:rsidR="00A45366" w:rsidRPr="00A45366" w:rsidRDefault="00A45366" w:rsidP="00253B55">
      <w:pPr>
        <w:pStyle w:val="Heading1"/>
      </w:pPr>
      <w:r w:rsidRPr="00A45366">
        <w:lastRenderedPageBreak/>
        <w:t>Data plane</w:t>
      </w:r>
      <w:r w:rsidR="00A83201">
        <w:t xml:space="preserve"> monitoring</w:t>
      </w:r>
    </w:p>
    <w:p w14:paraId="79C7B665" w14:textId="77777777" w:rsidR="00A45366" w:rsidRDefault="00A45366">
      <w:r>
        <w:t>The dashboard provides a user the status of the worldwide data plane:</w:t>
      </w:r>
    </w:p>
    <w:p w14:paraId="7DAD4AC8" w14:textId="061D4CB5" w:rsidR="00A45366" w:rsidRDefault="00011D2A" w:rsidP="00011D2A">
      <w:pPr>
        <w:pStyle w:val="ListParagraph"/>
        <w:numPr>
          <w:ilvl w:val="0"/>
          <w:numId w:val="1"/>
        </w:numPr>
      </w:pPr>
      <w:r w:rsidRPr="00011D2A">
        <w:rPr>
          <w:b/>
        </w:rPr>
        <w:t>D1</w:t>
      </w:r>
      <w:r>
        <w:t>.</w:t>
      </w:r>
      <w:r w:rsidR="00A45366">
        <w:t xml:space="preserve"> </w:t>
      </w:r>
      <w:r>
        <w:t>B</w:t>
      </w:r>
      <w:r w:rsidR="00A45366">
        <w:t xml:space="preserve">y displaying a graph of all network </w:t>
      </w:r>
      <w:r w:rsidR="005C22FF">
        <w:t>topologies</w:t>
      </w:r>
      <w:r w:rsidR="00A45366">
        <w:t xml:space="preserve">, and also displays all connections between </w:t>
      </w:r>
      <w:r w:rsidR="005C22FF">
        <w:t>these topologies</w:t>
      </w:r>
      <w:r w:rsidR="00A45366">
        <w:t xml:space="preserve">. </w:t>
      </w:r>
      <w:r>
        <w:t>The user may change this view into table view</w:t>
      </w:r>
      <w:r w:rsidR="00A45366">
        <w:t>;</w:t>
      </w:r>
    </w:p>
    <w:p w14:paraId="7C1AD1DD" w14:textId="77777777" w:rsidR="00A45366" w:rsidRDefault="00011D2A" w:rsidP="00011D2A">
      <w:pPr>
        <w:pStyle w:val="ListParagraph"/>
        <w:numPr>
          <w:ilvl w:val="0"/>
          <w:numId w:val="1"/>
        </w:numPr>
      </w:pPr>
      <w:r w:rsidRPr="00011D2A">
        <w:rPr>
          <w:b/>
        </w:rPr>
        <w:t>D2</w:t>
      </w:r>
      <w:r>
        <w:t>.</w:t>
      </w:r>
      <w:r w:rsidR="00A45366">
        <w:t xml:space="preserve"> </w:t>
      </w:r>
      <w:r>
        <w:t xml:space="preserve">By displaying a table containing all </w:t>
      </w:r>
      <w:proofErr w:type="spellStart"/>
      <w:r>
        <w:t>isAlias</w:t>
      </w:r>
      <w:proofErr w:type="spellEnd"/>
      <w:r>
        <w:t xml:space="preserve"> mismatches;</w:t>
      </w:r>
    </w:p>
    <w:p w14:paraId="766CFDCD" w14:textId="0F2AEC7D" w:rsidR="00B97692" w:rsidRDefault="00011D2A" w:rsidP="00011D2A">
      <w:pPr>
        <w:pStyle w:val="ListParagraph"/>
        <w:numPr>
          <w:ilvl w:val="0"/>
          <w:numId w:val="1"/>
        </w:numPr>
      </w:pPr>
      <w:r w:rsidRPr="00011D2A">
        <w:rPr>
          <w:b/>
        </w:rPr>
        <w:t>D</w:t>
      </w:r>
      <w:r w:rsidR="00FE1885">
        <w:rPr>
          <w:b/>
        </w:rPr>
        <w:t>3</w:t>
      </w:r>
      <w:r>
        <w:t>. By displaying (either in a table or as a part of the graph) the results of various path</w:t>
      </w:r>
      <w:r w:rsidR="005C22FF">
        <w:t xml:space="preserve"> segment</w:t>
      </w:r>
      <w:r>
        <w:t xml:space="preserve"> </w:t>
      </w:r>
      <w:r w:rsidR="005C22FF">
        <w:t>reservation requests</w:t>
      </w:r>
      <w:r>
        <w:t xml:space="preserve">. </w:t>
      </w:r>
      <w:r w:rsidR="005C22FF">
        <w:t>For this purpose every network topology will provide at least one STP.</w:t>
      </w:r>
      <w:r w:rsidR="00B97692">
        <w:t xml:space="preserve"> Suggested reservation requests:</w:t>
      </w:r>
    </w:p>
    <w:p w14:paraId="7FA40CAC" w14:textId="7CBF2E8E" w:rsidR="00011D2A" w:rsidRDefault="00B97692" w:rsidP="00253B55">
      <w:pPr>
        <w:pStyle w:val="ListParagraph"/>
        <w:numPr>
          <w:ilvl w:val="1"/>
          <w:numId w:val="1"/>
        </w:numPr>
      </w:pPr>
      <w:r>
        <w:rPr>
          <w:b/>
        </w:rPr>
        <w:t xml:space="preserve">D3.1 </w:t>
      </w:r>
      <w:r w:rsidR="005C22FF">
        <w:t xml:space="preserve">The dashboard host will try to reserve path segments between any two neighboring </w:t>
      </w:r>
      <w:r>
        <w:t>topologies using a set of at least two aggregators.</w:t>
      </w:r>
    </w:p>
    <w:p w14:paraId="72E2556E" w14:textId="35803F29" w:rsidR="00B97692" w:rsidRDefault="00B97692" w:rsidP="00253B55">
      <w:pPr>
        <w:pStyle w:val="ListParagraph"/>
        <w:numPr>
          <w:ilvl w:val="1"/>
          <w:numId w:val="1"/>
        </w:numPr>
      </w:pPr>
      <w:r>
        <w:rPr>
          <w:b/>
        </w:rPr>
        <w:t xml:space="preserve">D3.2 </w:t>
      </w:r>
      <w:r>
        <w:t>The dashboard host will try to reserve paths between any set of leaf topologies using a set of at least two aggregators.</w:t>
      </w:r>
    </w:p>
    <w:p w14:paraId="74763547" w14:textId="4D69F1CD" w:rsidR="00B97692" w:rsidRDefault="00011D2A" w:rsidP="00011D2A">
      <w:pPr>
        <w:pStyle w:val="ListParagraph"/>
        <w:numPr>
          <w:ilvl w:val="0"/>
          <w:numId w:val="1"/>
        </w:numPr>
      </w:pPr>
      <w:r w:rsidRPr="00011D2A">
        <w:rPr>
          <w:b/>
        </w:rPr>
        <w:t>D</w:t>
      </w:r>
      <w:r w:rsidR="00B97692">
        <w:rPr>
          <w:b/>
        </w:rPr>
        <w:t>4</w:t>
      </w:r>
      <w:r>
        <w:t>. By displaying the results of actual ping/</w:t>
      </w:r>
      <w:proofErr w:type="spellStart"/>
      <w:r>
        <w:t>iperf</w:t>
      </w:r>
      <w:proofErr w:type="spellEnd"/>
      <w:r>
        <w:t xml:space="preserve"> test through paths that have been setup to fully verify the data plane.</w:t>
      </w:r>
    </w:p>
    <w:p w14:paraId="607A215D" w14:textId="77777777" w:rsidR="00B97692" w:rsidRDefault="00B97692" w:rsidP="00253B55">
      <w:pPr>
        <w:ind w:left="360"/>
      </w:pPr>
    </w:p>
    <w:p w14:paraId="210E7AEA" w14:textId="043BEC94" w:rsidR="00B97692" w:rsidRDefault="00B97692" w:rsidP="00253B55">
      <w:pPr>
        <w:ind w:left="360"/>
      </w:pPr>
      <w:r>
        <w:t>In order to discover and construct the data plane graph it is assumed that there is way in which the dashboard host has access to the topology documents of all participating networks, for example through the use of the DDS, or by the ability to directly collect the documents from every NSA, or any other method.</w:t>
      </w:r>
    </w:p>
    <w:p w14:paraId="7CACBC1A" w14:textId="51CCA40A" w:rsidR="00B97692" w:rsidRDefault="00A83201" w:rsidP="00253B55">
      <w:pPr>
        <w:pStyle w:val="Heading1"/>
      </w:pPr>
      <w:r>
        <w:t>Implementation</w:t>
      </w:r>
    </w:p>
    <w:p w14:paraId="53871353" w14:textId="4B6C1B22" w:rsidR="00011D2A" w:rsidRDefault="00A83201" w:rsidP="00253B55">
      <w:r>
        <w:t>In order to quickly show the first control and data plane status information and to gain experience in collecting the needed information and displaying the results it is suggested to start with a simple set of scripts that make use of components that are already available in this community (either directly or after some small modification). In a later stadium the use of</w:t>
      </w:r>
      <w:r w:rsidR="00011D2A">
        <w:t xml:space="preserve"> frameworks </w:t>
      </w:r>
      <w:r>
        <w:t>like</w:t>
      </w:r>
      <w:r w:rsidR="00011D2A">
        <w:t xml:space="preserve"> </w:t>
      </w:r>
      <w:proofErr w:type="spellStart"/>
      <w:r>
        <w:t>CMon</w:t>
      </w:r>
      <w:proofErr w:type="spellEnd"/>
      <w:r>
        <w:t xml:space="preserve"> </w:t>
      </w:r>
      <w:r w:rsidR="00011D2A">
        <w:t xml:space="preserve">or </w:t>
      </w:r>
      <w:proofErr w:type="spellStart"/>
      <w:r w:rsidR="00011D2A">
        <w:t>perfSONAR</w:t>
      </w:r>
      <w:proofErr w:type="spellEnd"/>
      <w:r w:rsidR="00011D2A">
        <w:t xml:space="preserve"> </w:t>
      </w:r>
      <w:r>
        <w:t>or others can be considered.</w:t>
      </w:r>
    </w:p>
    <w:p w14:paraId="5F051F22" w14:textId="0D59BB93" w:rsidR="00A83201" w:rsidRDefault="00A83201" w:rsidP="00253B55">
      <w:pPr>
        <w:pStyle w:val="Heading1"/>
      </w:pPr>
      <w:r>
        <w:t>Dashboard example</w:t>
      </w:r>
    </w:p>
    <w:p w14:paraId="6D6BB1FC" w14:textId="08D6A608" w:rsidR="00736504" w:rsidRDefault="00736504">
      <w:r>
        <w:t>Example of what the dashboard may look like:</w:t>
      </w:r>
      <w:r>
        <w:rPr>
          <w:noProof/>
        </w:rPr>
        <w:drawing>
          <wp:inline distT="0" distB="0" distL="0" distR="0" wp14:anchorId="57980BA7" wp14:editId="7F03F04A">
            <wp:extent cx="5270500" cy="349740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3497403"/>
                    </a:xfrm>
                    <a:prstGeom prst="rect">
                      <a:avLst/>
                    </a:prstGeom>
                    <a:noFill/>
                    <a:ln>
                      <a:noFill/>
                    </a:ln>
                  </pic:spPr>
                </pic:pic>
              </a:graphicData>
            </a:graphic>
          </wp:inline>
        </w:drawing>
      </w:r>
    </w:p>
    <w:sectPr w:rsidR="00736504" w:rsidSect="0024128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74803"/>
    <w:multiLevelType w:val="hybridMultilevel"/>
    <w:tmpl w:val="9D7AD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8B4DCA"/>
    <w:multiLevelType w:val="hybridMultilevel"/>
    <w:tmpl w:val="13342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366"/>
    <w:rsid w:val="00011D2A"/>
    <w:rsid w:val="001A0162"/>
    <w:rsid w:val="00241280"/>
    <w:rsid w:val="00253B55"/>
    <w:rsid w:val="002A6969"/>
    <w:rsid w:val="002D25F7"/>
    <w:rsid w:val="005C225E"/>
    <w:rsid w:val="005C22FF"/>
    <w:rsid w:val="00736504"/>
    <w:rsid w:val="008E683D"/>
    <w:rsid w:val="009F5756"/>
    <w:rsid w:val="00A45366"/>
    <w:rsid w:val="00A83201"/>
    <w:rsid w:val="00B97692"/>
    <w:rsid w:val="00FD408B"/>
    <w:rsid w:val="00FE1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7CAB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320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D2A"/>
    <w:pPr>
      <w:ind w:left="720"/>
      <w:contextualSpacing/>
    </w:pPr>
  </w:style>
  <w:style w:type="paragraph" w:styleId="BalloonText">
    <w:name w:val="Balloon Text"/>
    <w:basedOn w:val="Normal"/>
    <w:link w:val="BalloonTextChar"/>
    <w:uiPriority w:val="99"/>
    <w:semiHidden/>
    <w:unhideWhenUsed/>
    <w:rsid w:val="00736504"/>
    <w:rPr>
      <w:rFonts w:ascii="Lucida Grande" w:hAnsi="Lucida Grande"/>
      <w:sz w:val="18"/>
      <w:szCs w:val="18"/>
    </w:rPr>
  </w:style>
  <w:style w:type="character" w:customStyle="1" w:styleId="BalloonTextChar">
    <w:name w:val="Balloon Text Char"/>
    <w:basedOn w:val="DefaultParagraphFont"/>
    <w:link w:val="BalloonText"/>
    <w:uiPriority w:val="99"/>
    <w:semiHidden/>
    <w:rsid w:val="00736504"/>
    <w:rPr>
      <w:rFonts w:ascii="Lucida Grande" w:hAnsi="Lucida Grande"/>
      <w:sz w:val="18"/>
      <w:szCs w:val="18"/>
    </w:rPr>
  </w:style>
  <w:style w:type="paragraph" w:styleId="Title">
    <w:name w:val="Title"/>
    <w:basedOn w:val="Normal"/>
    <w:next w:val="Normal"/>
    <w:link w:val="TitleChar"/>
    <w:uiPriority w:val="10"/>
    <w:qFormat/>
    <w:rsid w:val="00A832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320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83201"/>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320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D2A"/>
    <w:pPr>
      <w:ind w:left="720"/>
      <w:contextualSpacing/>
    </w:pPr>
  </w:style>
  <w:style w:type="paragraph" w:styleId="BalloonText">
    <w:name w:val="Balloon Text"/>
    <w:basedOn w:val="Normal"/>
    <w:link w:val="BalloonTextChar"/>
    <w:uiPriority w:val="99"/>
    <w:semiHidden/>
    <w:unhideWhenUsed/>
    <w:rsid w:val="00736504"/>
    <w:rPr>
      <w:rFonts w:ascii="Lucida Grande" w:hAnsi="Lucida Grande"/>
      <w:sz w:val="18"/>
      <w:szCs w:val="18"/>
    </w:rPr>
  </w:style>
  <w:style w:type="character" w:customStyle="1" w:styleId="BalloonTextChar">
    <w:name w:val="Balloon Text Char"/>
    <w:basedOn w:val="DefaultParagraphFont"/>
    <w:link w:val="BalloonText"/>
    <w:uiPriority w:val="99"/>
    <w:semiHidden/>
    <w:rsid w:val="00736504"/>
    <w:rPr>
      <w:rFonts w:ascii="Lucida Grande" w:hAnsi="Lucida Grande"/>
      <w:sz w:val="18"/>
      <w:szCs w:val="18"/>
    </w:rPr>
  </w:style>
  <w:style w:type="paragraph" w:styleId="Title">
    <w:name w:val="Title"/>
    <w:basedOn w:val="Normal"/>
    <w:next w:val="Normal"/>
    <w:link w:val="TitleChar"/>
    <w:uiPriority w:val="10"/>
    <w:qFormat/>
    <w:rsid w:val="00A832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320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83201"/>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42780">
      <w:bodyDiv w:val="1"/>
      <w:marLeft w:val="0"/>
      <w:marRight w:val="0"/>
      <w:marTop w:val="0"/>
      <w:marBottom w:val="0"/>
      <w:divBdr>
        <w:top w:val="none" w:sz="0" w:space="0" w:color="auto"/>
        <w:left w:val="none" w:sz="0" w:space="0" w:color="auto"/>
        <w:bottom w:val="none" w:sz="0" w:space="0" w:color="auto"/>
        <w:right w:val="none" w:sz="0" w:space="0" w:color="auto"/>
      </w:divBdr>
    </w:div>
    <w:div w:id="8996328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598</Words>
  <Characters>3412</Characters>
  <Application>Microsoft Macintosh Word</Application>
  <DocSecurity>0</DocSecurity>
  <Lines>28</Lines>
  <Paragraphs>8</Paragraphs>
  <ScaleCrop>false</ScaleCrop>
  <Company>SURFnet</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 van Malenstein</dc:creator>
  <cp:keywords/>
  <dc:description/>
  <cp:lastModifiedBy>Gerben van Malenstein</cp:lastModifiedBy>
  <cp:revision>3</cp:revision>
  <dcterms:created xsi:type="dcterms:W3CDTF">2015-03-10T10:55:00Z</dcterms:created>
  <dcterms:modified xsi:type="dcterms:W3CDTF">2015-03-10T12:09:00Z</dcterms:modified>
</cp:coreProperties>
</file>