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5" w:rsidRDefault="00A17D55" w:rsidP="00A17D55">
      <w:pPr>
        <w:pStyle w:val="Title"/>
      </w:pPr>
      <w:r>
        <w:t xml:space="preserve">NSI </w:t>
      </w:r>
      <w:r w:rsidR="002A39CB">
        <w:t xml:space="preserve">CS </w:t>
      </w:r>
      <w:r>
        <w:t xml:space="preserve">State Machine </w:t>
      </w:r>
      <w:r w:rsidR="002A39CB">
        <w:t>v2.0Oxford</w:t>
      </w:r>
    </w:p>
    <w:p w:rsidR="00A17D55" w:rsidRDefault="00A17D55" w:rsidP="00A17D55">
      <w:pPr>
        <w:pStyle w:val="Heading1"/>
      </w:pPr>
      <w:r>
        <w:t>Background</w:t>
      </w:r>
    </w:p>
    <w:p w:rsidR="005A165A" w:rsidRDefault="00A17D55">
      <w:r>
        <w:t xml:space="preserve">The current NSI CS v1.0SC state machine requires that </w:t>
      </w:r>
      <w:r w:rsidRPr="00D30317">
        <w:rPr>
          <w:b/>
          <w:bCs/>
        </w:rPr>
        <w:t>both</w:t>
      </w:r>
      <w:r w:rsidRPr="00D30317">
        <w:rPr>
          <w:b/>
        </w:rPr>
        <w:t xml:space="preserve"> a provision request message </w:t>
      </w:r>
      <w:r w:rsidRPr="00D30317">
        <w:rPr>
          <w:b/>
          <w:bCs/>
        </w:rPr>
        <w:t>and</w:t>
      </w:r>
      <w:r w:rsidRPr="00D30317">
        <w:rPr>
          <w:b/>
        </w:rPr>
        <w:t xml:space="preserve"> the start time</w:t>
      </w:r>
      <w:r>
        <w:t xml:space="preserve"> trigger are needed to initiate the initial setu</w:t>
      </w:r>
      <w:r w:rsidR="00DE2738">
        <w:t xml:space="preserve">p of a circuit (see </w:t>
      </w:r>
      <w:r w:rsidR="00D30317">
        <w:t>Figure 1</w:t>
      </w:r>
      <w:r>
        <w:t xml:space="preserve">).  </w:t>
      </w:r>
      <w:proofErr w:type="gramStart"/>
      <w:r>
        <w:t>A provision confirm</w:t>
      </w:r>
      <w:proofErr w:type="gramEnd"/>
      <w:r>
        <w:t xml:space="preserve"> message is not returned until the circuit has been successfully setup.  In the current state machine, if the provision request message is sent well in advance (e.g. 1 week) of the start time, </w:t>
      </w:r>
      <w:r w:rsidR="00A763FB">
        <w:t>there can be a substantial amount of elapsed time before the provision confirm message is returned.</w:t>
      </w:r>
    </w:p>
    <w:p w:rsidR="005A165A" w:rsidRDefault="005A165A"/>
    <w:p w:rsidR="005A165A" w:rsidRDefault="005A165A" w:rsidP="00EB694D">
      <w:pPr>
        <w:jc w:val="center"/>
      </w:pPr>
      <w:r w:rsidRPr="005A165A">
        <w:rPr>
          <w:noProof/>
        </w:rPr>
        <w:drawing>
          <wp:inline distT="0" distB="0" distL="0" distR="0">
            <wp:extent cx="4600575" cy="2263036"/>
            <wp:effectExtent l="25400" t="0" r="0" b="0"/>
            <wp:docPr id="2"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56704" cy="3132047"/>
                      <a:chOff x="1755762" y="1565234"/>
                      <a:chExt cx="6356704" cy="3132047"/>
                    </a:xfrm>
                  </a:grpSpPr>
                  <a:sp>
                    <a:nvSpPr>
                      <a:cNvPr id="32" name="Isosceles Triangle 31"/>
                      <a:cNvSpPr/>
                    </a:nvSpPr>
                    <a:spPr>
                      <a:xfrm rot="9174388">
                        <a:off x="6307777" y="1624214"/>
                        <a:ext cx="231228" cy="1386823"/>
                      </a:xfrm>
                      <a:prstGeom prst="triangle">
                        <a:avLst/>
                      </a:prstGeom>
                      <a:solidFill>
                        <a:srgbClr val="D9D9D9"/>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1" name="Isosceles Triangle 30"/>
                      <a:cNvSpPr/>
                    </a:nvSpPr>
                    <a:spPr>
                      <a:xfrm rot="12340514">
                        <a:off x="3184767" y="1637732"/>
                        <a:ext cx="251861" cy="1054815"/>
                      </a:xfrm>
                      <a:prstGeom prst="triangle">
                        <a:avLst/>
                      </a:prstGeom>
                      <a:solidFill>
                        <a:srgbClr val="D9D9D9"/>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 name="円/楕円 14"/>
                      <a:cNvSpPr/>
                    </a:nvSpPr>
                    <a:spPr>
                      <a:xfrm>
                        <a:off x="3584006" y="3977281"/>
                        <a:ext cx="756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Scheduled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円/楕円 16"/>
                      <a:cNvSpPr/>
                    </a:nvSpPr>
                    <a:spPr>
                      <a:xfrm>
                        <a:off x="7392466" y="3977281"/>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円/楕円 17"/>
                      <a:cNvSpPr/>
                    </a:nvSpPr>
                    <a:spPr>
                      <a:xfrm>
                        <a:off x="5439617" y="2676021"/>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a:solidFill>
                                <a:prstClr val="white"/>
                              </a:solidFill>
                              <a:latin typeface="Calibri"/>
                              <a:ea typeface="ＭＳ Ｐゴシック"/>
                            </a:rPr>
                            <a:t>Provisioning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曲線コネクタ 46"/>
                      <a:cNvCxnSpPr>
                        <a:stCxn id="5" idx="0"/>
                        <a:endCxn id="7" idx="2"/>
                      </a:cNvCxnSpPr>
                    </a:nvCxnSpPr>
                    <a:spPr>
                      <a:xfrm rot="5400000" flipH="1" flipV="1">
                        <a:off x="4230181" y="2767846"/>
                        <a:ext cx="941260" cy="1477611"/>
                      </a:xfrm>
                      <a:prstGeom prst="curvedConnector2">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 name="曲線コネクタ 46"/>
                      <a:cNvCxnSpPr>
                        <a:stCxn id="7" idx="6"/>
                        <a:endCxn id="6" idx="0"/>
                      </a:cNvCxnSpPr>
                    </a:nvCxnSpPr>
                    <a:spPr>
                      <a:xfrm>
                        <a:off x="6159617" y="3036021"/>
                        <a:ext cx="1592849" cy="941260"/>
                      </a:xfrm>
                      <a:prstGeom prst="curvedConnector2">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円/楕円 149"/>
                      <a:cNvSpPr/>
                    </a:nvSpPr>
                    <a:spPr>
                      <a:xfrm>
                        <a:off x="1755762" y="3100024"/>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円/楕円 154"/>
                      <a:cNvSpPr/>
                    </a:nvSpPr>
                    <a:spPr>
                      <a:xfrm>
                        <a:off x="3453877" y="2032458"/>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Auto</a:t>
                          </a:r>
                        </a:p>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直線矢印コネクタ 155"/>
                      <a:cNvCxnSpPr>
                        <a:stCxn id="11" idx="5"/>
                        <a:endCxn id="5" idx="2"/>
                      </a:cNvCxnSpPr>
                    </a:nvCxnSpPr>
                    <a:spPr>
                      <a:xfrm rot="16200000" flipH="1">
                        <a:off x="2665814" y="3419089"/>
                        <a:ext cx="622698" cy="1213686"/>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直線矢印コネクタ 159"/>
                      <a:cNvCxnSpPr>
                        <a:stCxn id="11" idx="7"/>
                        <a:endCxn id="12" idx="3"/>
                      </a:cNvCxnSpPr>
                    </a:nvCxnSpPr>
                    <a:spPr>
                      <a:xfrm rot="5400000" flipH="1" flipV="1">
                        <a:off x="2685595" y="2331742"/>
                        <a:ext cx="558448" cy="1188999"/>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直線矢印コネクタ 163"/>
                      <a:cNvCxnSpPr>
                        <a:stCxn id="12" idx="6"/>
                        <a:endCxn id="7" idx="1"/>
                      </a:cNvCxnSpPr>
                    </a:nvCxnSpPr>
                    <a:spPr>
                      <a:xfrm>
                        <a:off x="4173877" y="2392458"/>
                        <a:ext cx="1371182" cy="389005"/>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21" name="table"/>
                      <a:cNvPicPr>
                        <a:picLocks noChangeAspect="1"/>
                      </a:cNvPicPr>
                    </a:nvPicPr>
                    <a:blipFill>
                      <a:blip r:embed="rId5"/>
                      <a:stretch>
                        <a:fillRect/>
                      </a:stretch>
                    </a:blipFill>
                    <a:spPr>
                      <a:xfrm>
                        <a:off x="2538876" y="2656002"/>
                        <a:ext cx="905286" cy="716304"/>
                      </a:xfrm>
                      <a:prstGeom prst="rect">
                        <a:avLst/>
                      </a:prstGeom>
                    </a:spPr>
                  </a:pic>
                  <a:pic>
                    <a:nvPicPr>
                      <a:cNvPr id="22" name="table"/>
                      <a:cNvPicPr>
                        <a:picLocks noChangeAspect="1"/>
                      </a:cNvPicPr>
                    </a:nvPicPr>
                    <a:blipFill>
                      <a:blip r:embed="rId6"/>
                      <a:stretch>
                        <a:fillRect/>
                      </a:stretch>
                    </a:blipFill>
                    <a:spPr>
                      <a:xfrm>
                        <a:off x="2455748" y="3741089"/>
                        <a:ext cx="1069884" cy="716304"/>
                      </a:xfrm>
                      <a:prstGeom prst="rect">
                        <a:avLst/>
                      </a:prstGeom>
                    </a:spPr>
                  </a:pic>
                  <a:pic>
                    <a:nvPicPr>
                      <a:cNvPr id="23" name="table"/>
                      <a:cNvPicPr>
                        <a:picLocks noChangeAspect="1"/>
                      </a:cNvPicPr>
                    </a:nvPicPr>
                    <a:blipFill>
                      <a:blip r:embed="rId7"/>
                      <a:stretch>
                        <a:fillRect/>
                      </a:stretch>
                    </a:blipFill>
                    <a:spPr>
                      <a:xfrm>
                        <a:off x="4279930" y="2240180"/>
                        <a:ext cx="1069884" cy="716304"/>
                      </a:xfrm>
                      <a:prstGeom prst="rect">
                        <a:avLst/>
                      </a:prstGeom>
                    </a:spPr>
                  </a:pic>
                  <a:pic>
                    <a:nvPicPr>
                      <a:cNvPr id="24" name="table"/>
                      <a:cNvPicPr>
                        <a:picLocks noChangeAspect="1"/>
                      </a:cNvPicPr>
                    </a:nvPicPr>
                    <a:blipFill>
                      <a:blip r:embed="rId8"/>
                      <a:stretch>
                        <a:fillRect/>
                      </a:stretch>
                    </a:blipFill>
                    <a:spPr>
                      <a:xfrm>
                        <a:off x="4053628" y="3224038"/>
                        <a:ext cx="1130846" cy="713256"/>
                      </a:xfrm>
                      <a:prstGeom prst="rect">
                        <a:avLst/>
                      </a:prstGeom>
                    </a:spPr>
                  </a:pic>
                  <a:pic>
                    <a:nvPicPr>
                      <a:cNvPr id="25" name="table"/>
                      <a:cNvPicPr>
                        <a:picLocks noChangeAspect="1"/>
                      </a:cNvPicPr>
                    </a:nvPicPr>
                    <a:blipFill>
                      <a:blip r:embed="rId9"/>
                      <a:stretch>
                        <a:fillRect/>
                      </a:stretch>
                    </a:blipFill>
                    <a:spPr>
                      <a:xfrm>
                        <a:off x="6482802" y="2960802"/>
                        <a:ext cx="1274107" cy="716304"/>
                      </a:xfrm>
                      <a:prstGeom prst="rect">
                        <a:avLst/>
                      </a:prstGeom>
                    </a:spPr>
                  </a:pic>
                  <a:sp>
                    <a:nvSpPr>
                      <a:cNvPr id="26" name="TextBox 25"/>
                      <a:cNvSpPr txBox="1"/>
                    </a:nvSpPr>
                    <a:spPr>
                      <a:xfrm>
                        <a:off x="3222624" y="1565234"/>
                        <a:ext cx="3556001" cy="246221"/>
                      </a:xfrm>
                      <a:prstGeom prst="rect">
                        <a:avLst/>
                      </a:prstGeom>
                      <a:solidFill>
                        <a:srgbClr val="D9D9D9"/>
                      </a:solid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dirty="0" smtClean="0">
                              <a:solidFill>
                                <a:srgbClr val="000000"/>
                              </a:solidFill>
                              <a:latin typeface="Arial"/>
                              <a:cs typeface="Arial"/>
                            </a:rPr>
                            <a:t>Potentially large time gap between “&gt;</a:t>
                          </a:r>
                          <a:r>
                            <a:rPr lang="en-US" sz="1000" dirty="0" err="1" smtClean="0">
                              <a:solidFill>
                                <a:srgbClr val="000000"/>
                              </a:solidFill>
                              <a:latin typeface="Arial"/>
                              <a:cs typeface="Arial"/>
                            </a:rPr>
                            <a:t>prov.rq</a:t>
                          </a:r>
                          <a:r>
                            <a:rPr lang="en-US" sz="1000" dirty="0" smtClean="0">
                              <a:solidFill>
                                <a:srgbClr val="000000"/>
                              </a:solidFill>
                              <a:latin typeface="Arial"/>
                              <a:cs typeface="Arial"/>
                            </a:rPr>
                            <a:t>” and “&lt;</a:t>
                          </a:r>
                          <a:r>
                            <a:rPr lang="en-US" sz="1000" dirty="0" err="1" smtClean="0">
                              <a:solidFill>
                                <a:srgbClr val="000000"/>
                              </a:solidFill>
                              <a:latin typeface="Arial"/>
                              <a:cs typeface="Arial"/>
                            </a:rPr>
                            <a:t>prov.cf</a:t>
                          </a:r>
                          <a:r>
                            <a:rPr lang="en-US" sz="1000" dirty="0" smtClean="0">
                              <a:solidFill>
                                <a:srgbClr val="000000"/>
                              </a:solidFill>
                              <a:latin typeface="Arial"/>
                              <a:cs typeface="Arial"/>
                            </a:rPr>
                            <a:t>”</a:t>
                          </a:r>
                        </a:p>
                      </a:txBody>
                      <a:useSpRect/>
                    </a:txSp>
                  </a:sp>
                </lc:lockedCanvas>
              </a:graphicData>
            </a:graphic>
          </wp:inline>
        </w:drawing>
      </w:r>
    </w:p>
    <w:p w:rsidR="00D30317" w:rsidRDefault="005A165A" w:rsidP="00EB694D">
      <w:pPr>
        <w:jc w:val="center"/>
      </w:pPr>
      <w:r>
        <w:t>Figure 1. NSI CS v1.0SC State</w:t>
      </w:r>
      <w:r w:rsidR="00D30317">
        <w:t xml:space="preserve"> Transitions from </w:t>
      </w:r>
      <w:r>
        <w:t>“Reserved” to “Provisioned”</w:t>
      </w:r>
    </w:p>
    <w:p w:rsidR="0028033E" w:rsidRDefault="0028033E" w:rsidP="00D30317">
      <w:pPr>
        <w:pStyle w:val="Heading1"/>
      </w:pPr>
      <w:r>
        <w:t>Oxford State Machine Proposals</w:t>
      </w:r>
    </w:p>
    <w:p w:rsidR="002A7D78" w:rsidRDefault="0028033E" w:rsidP="0028033E">
      <w:r>
        <w:t xml:space="preserve">During the OGF NSI workshop in Oxford (Mar 12-15, 2012) </w:t>
      </w:r>
      <w:r w:rsidR="00AD1409">
        <w:t xml:space="preserve">there were </w:t>
      </w:r>
      <w:r w:rsidR="002A7D78">
        <w:t>three</w:t>
      </w:r>
      <w:r w:rsidR="00AD1409">
        <w:t xml:space="preserve"> core proposed changes</w:t>
      </w:r>
      <w:proofErr w:type="gramStart"/>
      <w:r w:rsidR="00AD1409">
        <w:t>;</w:t>
      </w:r>
      <w:proofErr w:type="gramEnd"/>
      <w:r w:rsidR="00AD1409">
        <w:t xml:space="preserve"> </w:t>
      </w:r>
      <w:proofErr w:type="spellStart"/>
      <w:r w:rsidR="00AD1409">
        <w:t>i</w:t>
      </w:r>
      <w:proofErr w:type="spellEnd"/>
      <w:r w:rsidR="00AD1409">
        <w:t xml:space="preserve">. </w:t>
      </w:r>
      <w:r w:rsidR="002A7D78">
        <w:t xml:space="preserve">unsolicited messages from the PA to the RA as a form of notification, ii. </w:t>
      </w:r>
      <w:proofErr w:type="gramStart"/>
      <w:r w:rsidR="002A7D78">
        <w:t>the</w:t>
      </w:r>
      <w:proofErr w:type="gramEnd"/>
      <w:r w:rsidR="002A7D78">
        <w:t xml:space="preserve"> formalization of a Message Delivery Layer (MDL), </w:t>
      </w:r>
      <w:r w:rsidR="00AD1409">
        <w:t>and ii</w:t>
      </w:r>
      <w:r w:rsidR="002A7D78">
        <w:t>i</w:t>
      </w:r>
      <w:r w:rsidR="00AD1409">
        <w:t xml:space="preserve">. </w:t>
      </w:r>
      <w:proofErr w:type="gramStart"/>
      <w:r w:rsidR="00AD1409">
        <w:t>the</w:t>
      </w:r>
      <w:proofErr w:type="gramEnd"/>
      <w:r w:rsidR="00AD1409">
        <w:t xml:space="preserve"> separation of the </w:t>
      </w:r>
      <w:r>
        <w:t xml:space="preserve">NSI CS v1.0SC state machine into two distinct </w:t>
      </w:r>
      <w:r w:rsidR="00DE2738">
        <w:t>state machines</w:t>
      </w:r>
      <w:r w:rsidR="000950C5">
        <w:t xml:space="preserve">, </w:t>
      </w:r>
      <w:r w:rsidR="00DE2738">
        <w:t xml:space="preserve">one for the ultimate </w:t>
      </w:r>
      <w:r w:rsidR="00736BF4">
        <w:t>RA and Aggregator</w:t>
      </w:r>
      <w:r w:rsidR="00DE2738">
        <w:t>, and one for t</w:t>
      </w:r>
      <w:r w:rsidR="00736BF4">
        <w:t>he ultimate provider</w:t>
      </w:r>
      <w:r w:rsidR="000950C5">
        <w:t>.</w:t>
      </w:r>
    </w:p>
    <w:p w:rsidR="002A7D78" w:rsidRDefault="002A7D78" w:rsidP="00050209">
      <w:pPr>
        <w:pStyle w:val="Heading2"/>
      </w:pPr>
      <w:r>
        <w:t>Unsolicited Messages from PA to RA (Notify)</w:t>
      </w:r>
    </w:p>
    <w:p w:rsidR="00736BF4" w:rsidRDefault="002A7D78" w:rsidP="0028033E">
      <w:r>
        <w:t xml:space="preserve">The </w:t>
      </w:r>
      <w:r w:rsidR="00050209">
        <w:t>use of unsolicited messages from the</w:t>
      </w:r>
      <w:r w:rsidR="009A07BC">
        <w:t xml:space="preserve"> PA to the RA (or notification)</w:t>
      </w:r>
      <w:r w:rsidR="00050209">
        <w:t xml:space="preserve"> was devised </w:t>
      </w:r>
      <w:r w:rsidR="009A07BC">
        <w:t>primarily</w:t>
      </w:r>
      <w:r w:rsidR="00050209">
        <w:t xml:space="preserve"> to</w:t>
      </w:r>
      <w:r w:rsidR="000950C5">
        <w:t xml:space="preserve"> communicate to the </w:t>
      </w:r>
      <w:r w:rsidR="009A07BC">
        <w:t>RA a local event in the PA that resulted in a state transition in the state machine.  An example of this</w:t>
      </w:r>
      <w:r w:rsidR="00050209">
        <w:t xml:space="preserve"> </w:t>
      </w:r>
      <w:r w:rsidR="009A07BC">
        <w:t xml:space="preserve">is </w:t>
      </w:r>
      <w:r w:rsidR="005F4AD0">
        <w:t xml:space="preserve">the </w:t>
      </w:r>
      <w:r w:rsidR="009A07BC">
        <w:t>“</w:t>
      </w:r>
      <w:proofErr w:type="spellStart"/>
      <w:r w:rsidR="009A07BC">
        <w:t>activate_ok.nt</w:t>
      </w:r>
      <w:proofErr w:type="spellEnd"/>
      <w:r w:rsidR="009A07BC">
        <w:t>” and “</w:t>
      </w:r>
      <w:proofErr w:type="spellStart"/>
      <w:r w:rsidR="009A07BC">
        <w:t>activate_ng.nt</w:t>
      </w:r>
      <w:proofErr w:type="spellEnd"/>
      <w:r w:rsidR="009A07BC">
        <w:t xml:space="preserve">” notify messages </w:t>
      </w:r>
      <w:r w:rsidR="005F4AD0">
        <w:t>(see Figure 4 and 5) sent from the PA to the RA to</w:t>
      </w:r>
      <w:r w:rsidR="009A07BC">
        <w:t xml:space="preserve"> indicate a success or failure of the circuit setup </w:t>
      </w:r>
      <w:r w:rsidR="005F4AD0">
        <w:t>in the PA</w:t>
      </w:r>
      <w:r w:rsidR="009A07BC">
        <w:t>.</w:t>
      </w:r>
    </w:p>
    <w:p w:rsidR="00736BF4" w:rsidRDefault="00736BF4" w:rsidP="00736BF4">
      <w:pPr>
        <w:pStyle w:val="Heading2"/>
      </w:pPr>
      <w:r>
        <w:t>Message Delivery Layer (MDL)</w:t>
      </w:r>
    </w:p>
    <w:p w:rsidR="00655A83" w:rsidRDefault="00655A83" w:rsidP="0028033E">
      <w:r>
        <w:t>Conceptually,</w:t>
      </w:r>
      <w:r w:rsidR="00736BF4">
        <w:t xml:space="preserve"> MDL </w:t>
      </w:r>
      <w:r>
        <w:t>resides between the NSI protocol layer and the message transport layer and is responsible for:</w:t>
      </w:r>
    </w:p>
    <w:p w:rsidR="00147261" w:rsidRDefault="00A95A56" w:rsidP="00A2696B">
      <w:pPr>
        <w:pStyle w:val="ListParagraph"/>
        <w:numPr>
          <w:ilvl w:val="0"/>
          <w:numId w:val="4"/>
        </w:numPr>
      </w:pPr>
      <w:r>
        <w:t>T</w:t>
      </w:r>
      <w:r w:rsidR="00655A83">
        <w:t xml:space="preserve">he </w:t>
      </w:r>
      <w:r w:rsidR="00147261">
        <w:t xml:space="preserve">“determined” </w:t>
      </w:r>
      <w:r w:rsidR="00655A83">
        <w:t>delivery of messages</w:t>
      </w:r>
      <w:r w:rsidR="00147261">
        <w:t xml:space="preserve"> by using mechanisms such as timeout and re-tries</w:t>
      </w:r>
      <w:r>
        <w:t>.</w:t>
      </w:r>
    </w:p>
    <w:p w:rsidR="00147261" w:rsidRDefault="00A95A56" w:rsidP="00A2696B">
      <w:pPr>
        <w:pStyle w:val="ListParagraph"/>
        <w:numPr>
          <w:ilvl w:val="0"/>
          <w:numId w:val="4"/>
        </w:numPr>
      </w:pPr>
      <w:r>
        <w:t>T</w:t>
      </w:r>
      <w:r w:rsidR="00147261">
        <w:t>he aggregation of replies from child nodes to indicate if</w:t>
      </w:r>
      <w:proofErr w:type="gramStart"/>
      <w:r w:rsidR="00147261">
        <w:t>;</w:t>
      </w:r>
      <w:proofErr w:type="gramEnd"/>
      <w:r w:rsidR="00147261">
        <w:t xml:space="preserve"> </w:t>
      </w:r>
      <w:proofErr w:type="spellStart"/>
      <w:r w:rsidR="00147261">
        <w:t>i</w:t>
      </w:r>
      <w:proofErr w:type="spellEnd"/>
      <w:r w:rsidR="00147261">
        <w:t xml:space="preserve">. all the children successfully received the message, or ii. </w:t>
      </w:r>
      <w:proofErr w:type="gramStart"/>
      <w:r w:rsidR="00147261">
        <w:t>if</w:t>
      </w:r>
      <w:proofErr w:type="gramEnd"/>
      <w:r w:rsidR="00147261">
        <w:t xml:space="preserve"> one or children failed to receive the message</w:t>
      </w:r>
      <w:r>
        <w:t>.</w:t>
      </w:r>
    </w:p>
    <w:p w:rsidR="00431E08" w:rsidRDefault="00147261" w:rsidP="00147261">
      <w:pPr>
        <w:pStyle w:val="ListParagraph"/>
        <w:ind w:left="0"/>
      </w:pPr>
      <w:r w:rsidRPr="00147261">
        <w:rPr>
          <w:b/>
        </w:rPr>
        <w:t>If the MDL is unable to confirm message receipt from all children, it returns a failure.  This failure is considered fatal</w:t>
      </w:r>
      <w:r>
        <w:t>, and the NSA must initiate a state clean up.</w:t>
      </w:r>
    </w:p>
    <w:p w:rsidR="00147261" w:rsidRDefault="00147261" w:rsidP="00147261">
      <w:pPr>
        <w:pStyle w:val="ListParagraph"/>
        <w:ind w:left="0"/>
      </w:pPr>
    </w:p>
    <w:p w:rsidR="00431E08" w:rsidRDefault="00147261" w:rsidP="006C020D">
      <w:pPr>
        <w:pStyle w:val="ListParagraph"/>
        <w:ind w:left="0"/>
        <w:jc w:val="center"/>
      </w:pPr>
      <w:r w:rsidRPr="00147261">
        <w:rPr>
          <w:noProof/>
        </w:rPr>
        <w:drawing>
          <wp:inline distT="0" distB="0" distL="0" distR="0">
            <wp:extent cx="4403188" cy="1481217"/>
            <wp:effectExtent l="25400" t="0" r="0" b="0"/>
            <wp:docPr id="5"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45011" cy="2743200"/>
                      <a:chOff x="457200" y="1371600"/>
                      <a:chExt cx="8145011" cy="2743200"/>
                    </a:xfrm>
                  </a:grpSpPr>
                  <a:sp>
                    <a:nvSpPr>
                      <a:cNvPr id="50" name="正方形/長方形 49"/>
                      <a:cNvSpPr/>
                    </a:nvSpPr>
                    <a:spPr>
                      <a:xfrm>
                        <a:off x="457200" y="1371600"/>
                        <a:ext cx="2362200" cy="914400"/>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2000" dirty="0" smtClean="0">
                              <a:solidFill>
                                <a:schemeClr val="tx1"/>
                              </a:solidFill>
                            </a:rPr>
                            <a:t>NSI Protocol</a:t>
                          </a:r>
                        </a:p>
                        <a:p>
                          <a:pPr algn="ctr"/>
                          <a:r>
                            <a:rPr kumimoji="1" lang="en-US" altLang="ja-JP" sz="2000" dirty="0" smtClean="0">
                              <a:solidFill>
                                <a:schemeClr val="tx1"/>
                              </a:solidFill>
                            </a:rPr>
                            <a:t>Layer</a:t>
                          </a:r>
                          <a:endParaRPr kumimoji="1" lang="ja-JP" altLang="en-US" sz="2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1" name="正方形/長方形 50"/>
                      <a:cNvSpPr/>
                    </a:nvSpPr>
                    <a:spPr>
                      <a:xfrm>
                        <a:off x="457200" y="2286000"/>
                        <a:ext cx="2362200" cy="914400"/>
                      </a:xfrm>
                      <a:prstGeom prst="rect">
                        <a:avLst/>
                      </a:prstGeom>
                      <a:solidFill>
                        <a:srgbClr val="92D05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2000" dirty="0" smtClean="0">
                              <a:solidFill>
                                <a:schemeClr val="tx1"/>
                              </a:solidFill>
                            </a:rPr>
                            <a:t>NSI Message</a:t>
                          </a:r>
                        </a:p>
                        <a:p>
                          <a:pPr algn="ctr"/>
                          <a:r>
                            <a:rPr kumimoji="1" lang="en-US" altLang="ja-JP" sz="2000" dirty="0" smtClean="0">
                              <a:solidFill>
                                <a:schemeClr val="tx1"/>
                              </a:solidFill>
                            </a:rPr>
                            <a:t>Delivery</a:t>
                          </a:r>
                        </a:p>
                        <a:p>
                          <a:pPr algn="ctr"/>
                          <a:r>
                            <a:rPr kumimoji="1" lang="en-US" altLang="ja-JP" sz="2000" dirty="0" smtClean="0">
                              <a:solidFill>
                                <a:schemeClr val="tx1"/>
                              </a:solidFill>
                            </a:rPr>
                            <a:t>Layer</a:t>
                          </a:r>
                          <a:endParaRPr kumimoji="1" lang="ja-JP" altLang="en-US" sz="2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2" name="正方形/長方形 51"/>
                      <a:cNvSpPr/>
                    </a:nvSpPr>
                    <a:spPr>
                      <a:xfrm>
                        <a:off x="457200" y="3200400"/>
                        <a:ext cx="2362200" cy="914400"/>
                      </a:xfrm>
                      <a:prstGeom prst="rect">
                        <a:avLst/>
                      </a:prstGeom>
                      <a:solidFill>
                        <a:schemeClr val="accent6">
                          <a:lumMod val="60000"/>
                          <a:lumOff val="40000"/>
                        </a:schemeClr>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2000" dirty="0" smtClean="0">
                              <a:solidFill>
                                <a:schemeClr val="tx1"/>
                              </a:solidFill>
                            </a:rPr>
                            <a:t>Message</a:t>
                          </a:r>
                        </a:p>
                        <a:p>
                          <a:pPr algn="ctr"/>
                          <a:r>
                            <a:rPr kumimoji="1" lang="en-US" altLang="ja-JP" sz="2000" dirty="0" smtClean="0">
                              <a:solidFill>
                                <a:schemeClr val="tx1"/>
                              </a:solidFill>
                            </a:rPr>
                            <a:t>Transport</a:t>
                          </a:r>
                        </a:p>
                        <a:p>
                          <a:pPr algn="ctr"/>
                          <a:r>
                            <a:rPr kumimoji="1" lang="en-US" altLang="ja-JP" sz="2000" dirty="0" smtClean="0">
                              <a:solidFill>
                                <a:schemeClr val="tx1"/>
                              </a:solidFill>
                            </a:rPr>
                            <a:t>Layer</a:t>
                          </a:r>
                          <a:endParaRPr kumimoji="1" lang="ja-JP" altLang="en-US" sz="2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4" name="右矢印 53"/>
                      <a:cNvSpPr/>
                    </a:nvSpPr>
                    <a:spPr>
                      <a:xfrm flipH="1">
                        <a:off x="2819400" y="1600200"/>
                        <a:ext cx="533400" cy="381000"/>
                      </a:xfrm>
                      <a:prstGeom prst="rightArrow">
                        <a:avLst/>
                      </a:prstGeom>
                      <a:solidFill>
                        <a:schemeClr val="tx1"/>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kumimoji="1" lang="ja-JP" altLang="en-US"/>
                        </a:p>
                      </a:txBody>
                      <a:useSpRect/>
                    </a:txSp>
                    <a:style>
                      <a:lnRef idx="1">
                        <a:schemeClr val="accent1"/>
                      </a:lnRef>
                      <a:fillRef idx="3">
                        <a:schemeClr val="accent1"/>
                      </a:fillRef>
                      <a:effectRef idx="2">
                        <a:schemeClr val="accent1"/>
                      </a:effectRef>
                      <a:fontRef idx="minor">
                        <a:schemeClr val="lt1"/>
                      </a:fontRef>
                    </a:style>
                  </a:sp>
                  <a:sp>
                    <a:nvSpPr>
                      <a:cNvPr id="55" name="右矢印 54"/>
                      <a:cNvSpPr/>
                    </a:nvSpPr>
                    <a:spPr>
                      <a:xfrm flipH="1">
                        <a:off x="2819400" y="2514600"/>
                        <a:ext cx="533400" cy="381000"/>
                      </a:xfrm>
                      <a:prstGeom prst="rightArrow">
                        <a:avLst/>
                      </a:prstGeom>
                      <a:solidFill>
                        <a:srgbClr val="FF0000"/>
                      </a:solidFill>
                      <a:ln>
                        <a:solidFill>
                          <a:srgbClr val="FF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kumimoji="1" lang="ja-JP" altLang="en-US"/>
                        </a:p>
                      </a:txBody>
                      <a:useSpRect/>
                    </a:txSp>
                    <a:style>
                      <a:lnRef idx="1">
                        <a:schemeClr val="accent1"/>
                      </a:lnRef>
                      <a:fillRef idx="3">
                        <a:schemeClr val="accent1"/>
                      </a:fillRef>
                      <a:effectRef idx="2">
                        <a:schemeClr val="accent1"/>
                      </a:effectRef>
                      <a:fontRef idx="minor">
                        <a:schemeClr val="lt1"/>
                      </a:fontRef>
                    </a:style>
                  </a:sp>
                  <a:sp>
                    <a:nvSpPr>
                      <a:cNvPr id="56" name="右矢印 55"/>
                      <a:cNvSpPr/>
                    </a:nvSpPr>
                    <a:spPr>
                      <a:xfrm flipH="1">
                        <a:off x="2819400" y="3429000"/>
                        <a:ext cx="533400" cy="381000"/>
                      </a:xfrm>
                      <a:prstGeom prst="rightArrow">
                        <a:avLst/>
                      </a:prstGeom>
                      <a:solidFill>
                        <a:schemeClr val="tx1"/>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kumimoji="1" lang="ja-JP" altLang="en-US"/>
                        </a:p>
                      </a:txBody>
                      <a:useSpRect/>
                    </a:txSp>
                    <a:style>
                      <a:lnRef idx="1">
                        <a:schemeClr val="accent1"/>
                      </a:lnRef>
                      <a:fillRef idx="3">
                        <a:schemeClr val="accent1"/>
                      </a:fillRef>
                      <a:effectRef idx="2">
                        <a:schemeClr val="accent1"/>
                      </a:effectRef>
                      <a:fontRef idx="minor">
                        <a:schemeClr val="lt1"/>
                      </a:fontRef>
                    </a:style>
                  </a:sp>
                  <a:sp>
                    <a:nvSpPr>
                      <a:cNvPr id="57" name="テキスト ボックス 56"/>
                      <a:cNvSpPr txBox="1"/>
                    </a:nvSpPr>
                    <a:spPr>
                      <a:xfrm>
                        <a:off x="3429000" y="1600200"/>
                        <a:ext cx="3744936"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kumimoji="1" lang="en-US" altLang="ja-JP" dirty="0" smtClean="0"/>
                            <a:t>State Machine works here</a:t>
                          </a:r>
                          <a:endParaRPr kumimoji="1" lang="ja-JP" altLang="en-US" dirty="0"/>
                        </a:p>
                      </a:txBody>
                      <a:useSpRect/>
                    </a:txSp>
                  </a:sp>
                  <a:sp>
                    <a:nvSpPr>
                      <a:cNvPr id="58" name="テキスト ボックス 57"/>
                      <a:cNvSpPr txBox="1"/>
                    </a:nvSpPr>
                    <a:spPr>
                      <a:xfrm>
                        <a:off x="3429000" y="3424535"/>
                        <a:ext cx="4397358"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kumimoji="1" lang="en-US" altLang="ja-JP" dirty="0" smtClean="0"/>
                            <a:t>Peer-to-peer message delivery</a:t>
                          </a:r>
                          <a:endParaRPr kumimoji="1" lang="ja-JP" altLang="en-US" dirty="0"/>
                        </a:p>
                      </a:txBody>
                      <a:useSpRect/>
                    </a:txSp>
                  </a:sp>
                  <a:sp>
                    <a:nvSpPr>
                      <a:cNvPr id="59" name="テキスト ボックス 58"/>
                      <a:cNvSpPr txBox="1"/>
                    </a:nvSpPr>
                    <a:spPr>
                      <a:xfrm>
                        <a:off x="3429000" y="2286000"/>
                        <a:ext cx="5173211" cy="120032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kumimoji="1" lang="en-US" altLang="ja-JP" dirty="0" smtClean="0">
                              <a:solidFill>
                                <a:srgbClr val="FF0000"/>
                              </a:solidFill>
                            </a:rPr>
                            <a:t>New layer which confirms delivery of</a:t>
                          </a:r>
                        </a:p>
                        <a:p>
                          <a:pPr algn="l"/>
                          <a:r>
                            <a:rPr kumimoji="1" lang="en-US" altLang="ja-JP" dirty="0" smtClean="0">
                              <a:solidFill>
                                <a:srgbClr val="FF0000"/>
                              </a:solidFill>
                            </a:rPr>
                            <a:t>message to all immediate children </a:t>
                          </a:r>
                        </a:p>
                        <a:p>
                          <a:pPr algn="l"/>
                          <a:r>
                            <a:rPr kumimoji="1" lang="en-US" altLang="ja-JP" dirty="0" smtClean="0">
                              <a:solidFill>
                                <a:srgbClr val="FF0000"/>
                              </a:solidFill>
                            </a:rPr>
                            <a:t>including </a:t>
                          </a:r>
                          <a:r>
                            <a:rPr kumimoji="1" lang="en-US" altLang="ja-JP" dirty="0" err="1" smtClean="0">
                              <a:solidFill>
                                <a:srgbClr val="FF0000"/>
                              </a:solidFill>
                            </a:rPr>
                            <a:t>uPA</a:t>
                          </a:r>
                          <a:r>
                            <a:rPr kumimoji="1" lang="en-US" altLang="ja-JP" dirty="0" smtClean="0">
                              <a:solidFill>
                                <a:srgbClr val="FF0000"/>
                              </a:solidFill>
                            </a:rPr>
                            <a:t> in the same NSA</a:t>
                          </a:r>
                          <a:endParaRPr kumimoji="1" lang="ja-JP" altLang="en-US" dirty="0">
                            <a:solidFill>
                              <a:srgbClr val="FF0000"/>
                            </a:solidFill>
                          </a:endParaRPr>
                        </a:p>
                      </a:txBody>
                      <a:useSpRect/>
                    </a:txSp>
                  </a:sp>
                </lc:lockedCanvas>
              </a:graphicData>
            </a:graphic>
          </wp:inline>
        </w:drawing>
      </w:r>
    </w:p>
    <w:p w:rsidR="00431E08" w:rsidRDefault="00431E08" w:rsidP="006C020D">
      <w:pPr>
        <w:pStyle w:val="ListParagraph"/>
        <w:ind w:left="0"/>
        <w:jc w:val="center"/>
      </w:pPr>
      <w:r>
        <w:t>Figure 2. Conceptual layering in NSA</w:t>
      </w:r>
    </w:p>
    <w:p w:rsidR="00431E08" w:rsidRDefault="00431E08" w:rsidP="00431E08">
      <w:pPr>
        <w:pStyle w:val="ListParagraph"/>
        <w:ind w:left="0"/>
      </w:pPr>
    </w:p>
    <w:p w:rsidR="00431E08" w:rsidRDefault="00431E08" w:rsidP="00431E08">
      <w:pPr>
        <w:pStyle w:val="ListParagraph"/>
        <w:ind w:left="0"/>
      </w:pPr>
      <w:r>
        <w:t xml:space="preserve">For consistency, the MDL conceptual separates </w:t>
      </w:r>
      <w:r w:rsidR="00A95A56">
        <w:t xml:space="preserve">the </w:t>
      </w:r>
      <w:r>
        <w:t>Aggregator and ultimate Provider functions within an NSA, as seen in the lower right NSA in Figure 3.</w:t>
      </w:r>
    </w:p>
    <w:p w:rsidR="00431E08" w:rsidRDefault="00431E08" w:rsidP="00431E08">
      <w:pPr>
        <w:pStyle w:val="ListParagraph"/>
        <w:ind w:left="0"/>
      </w:pPr>
    </w:p>
    <w:p w:rsidR="00AD1409" w:rsidRDefault="006C020D" w:rsidP="00431E08">
      <w:pPr>
        <w:pStyle w:val="ListParagraph"/>
        <w:ind w:left="0"/>
        <w:jc w:val="center"/>
      </w:pPr>
      <w:r w:rsidRPr="006C020D">
        <w:rPr>
          <w:noProof/>
        </w:rPr>
        <w:drawing>
          <wp:inline distT="0" distB="0" distL="0" distR="0">
            <wp:extent cx="3315647" cy="3429000"/>
            <wp:effectExtent l="25400" t="0" r="0" b="0"/>
            <wp:docPr id="7"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72608" cy="5661248"/>
                      <a:chOff x="1547664" y="1196752"/>
                      <a:chExt cx="5472608" cy="5661248"/>
                    </a:xfrm>
                  </a:grpSpPr>
                  <a:sp>
                    <a:nvSpPr>
                      <a:cNvPr id="5" name="角丸四角形 4"/>
                      <a:cNvSpPr/>
                    </a:nvSpPr>
                    <a:spPr>
                      <a:xfrm>
                        <a:off x="3203848" y="1196752"/>
                        <a:ext cx="2160240" cy="124164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角丸四角形 5"/>
                      <a:cNvSpPr/>
                    </a:nvSpPr>
                    <a:spPr>
                      <a:xfrm>
                        <a:off x="3203848" y="2636912"/>
                        <a:ext cx="2160240" cy="1584176"/>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角丸四角形 14"/>
                      <a:cNvSpPr/>
                    </a:nvSpPr>
                    <a:spPr>
                      <a:xfrm>
                        <a:off x="1547664" y="4653136"/>
                        <a:ext cx="2160240" cy="1584176"/>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角丸四角形 18"/>
                      <a:cNvSpPr/>
                    </a:nvSpPr>
                    <a:spPr>
                      <a:xfrm>
                        <a:off x="4716016" y="4653136"/>
                        <a:ext cx="2304256" cy="2088232"/>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角丸四角形 22"/>
                      <a:cNvSpPr/>
                    </a:nvSpPr>
                    <a:spPr>
                      <a:xfrm>
                        <a:off x="5940152" y="6309320"/>
                        <a:ext cx="864096" cy="360040"/>
                      </a:xfrm>
                      <a:prstGeom prst="roundRect">
                        <a:avLst/>
                      </a:prstGeom>
                      <a:solidFill>
                        <a:srgbClr val="00B050"/>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1600" dirty="0" smtClean="0">
                              <a:latin typeface="Arial"/>
                              <a:cs typeface="Arial"/>
                            </a:rPr>
                            <a:t>NRM</a:t>
                          </a:r>
                          <a:endParaRPr kumimoji="1" lang="ja-JP" altLang="en-US" sz="1600" dirty="0">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角丸四角形 23"/>
                      <a:cNvSpPr/>
                    </a:nvSpPr>
                    <a:spPr>
                      <a:xfrm>
                        <a:off x="2195736" y="5805264"/>
                        <a:ext cx="864096" cy="360040"/>
                      </a:xfrm>
                      <a:prstGeom prst="roundRect">
                        <a:avLst/>
                      </a:prstGeom>
                      <a:solidFill>
                        <a:srgbClr val="00B050"/>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1600" dirty="0" smtClean="0">
                              <a:latin typeface="Arial"/>
                              <a:cs typeface="Arial"/>
                            </a:rPr>
                            <a:t>NRM</a:t>
                          </a:r>
                          <a:endParaRPr kumimoji="1" lang="ja-JP" altLang="en-US" sz="1600" dirty="0">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角丸四角形 24"/>
                      <a:cNvSpPr/>
                    </a:nvSpPr>
                    <a:spPr>
                      <a:xfrm>
                        <a:off x="3733800" y="1268760"/>
                        <a:ext cx="1008112"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err="1" smtClean="0">
                              <a:solidFill>
                                <a:schemeClr val="tx1"/>
                              </a:solidFill>
                              <a:latin typeface="Arial"/>
                              <a:cs typeface="Arial"/>
                            </a:rPr>
                            <a:t>uRA</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角丸四角形 25"/>
                      <a:cNvSpPr/>
                    </a:nvSpPr>
                    <a:spPr>
                      <a:xfrm>
                        <a:off x="3733800" y="2895600"/>
                        <a:ext cx="1008112"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AG</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角丸四角形 27"/>
                      <a:cNvSpPr/>
                    </a:nvSpPr>
                    <a:spPr>
                      <a:xfrm>
                        <a:off x="5940152" y="5949280"/>
                        <a:ext cx="864096"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err="1" smtClean="0">
                              <a:solidFill>
                                <a:schemeClr val="tx1"/>
                              </a:solidFill>
                              <a:latin typeface="Arial"/>
                              <a:cs typeface="Arial"/>
                            </a:rPr>
                            <a:t>uPA</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角丸四角形 28"/>
                      <a:cNvSpPr/>
                    </a:nvSpPr>
                    <a:spPr>
                      <a:xfrm>
                        <a:off x="2195736" y="5445224"/>
                        <a:ext cx="864096"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err="1" smtClean="0">
                              <a:solidFill>
                                <a:schemeClr val="tx1"/>
                              </a:solidFill>
                              <a:latin typeface="Arial"/>
                              <a:cs typeface="Arial"/>
                            </a:rPr>
                            <a:t>uPA</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角丸四角形 29"/>
                      <a:cNvSpPr/>
                    </a:nvSpPr>
                    <a:spPr>
                      <a:xfrm>
                        <a:off x="5257800" y="4800600"/>
                        <a:ext cx="1008112"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AG</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直線コネクタ 36"/>
                      <a:cNvCxnSpPr/>
                    </a:nvCxnSpPr>
                    <a:spPr>
                      <a:xfrm>
                        <a:off x="4267200" y="2133600"/>
                        <a:ext cx="0" cy="737592"/>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0" name="直線コネクタ 39"/>
                      <a:cNvCxnSpPr>
                        <a:stCxn id="27" idx="2"/>
                        <a:endCxn id="29" idx="0"/>
                      </a:cNvCxnSpPr>
                    </a:nvCxnSpPr>
                    <a:spPr>
                      <a:xfrm flipH="1">
                        <a:off x="2627784" y="3861048"/>
                        <a:ext cx="1610072" cy="1584176"/>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3" name="直線コネクタ 42"/>
                      <a:cNvCxnSpPr>
                        <a:stCxn id="27" idx="2"/>
                        <a:endCxn id="30" idx="0"/>
                      </a:cNvCxnSpPr>
                    </a:nvCxnSpPr>
                    <a:spPr>
                      <a:xfrm>
                        <a:off x="4237856" y="3861048"/>
                        <a:ext cx="1524000" cy="939552"/>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9" name="直線コネクタ 58"/>
                      <a:cNvCxnSpPr>
                        <a:stCxn id="46" idx="2"/>
                      </a:cNvCxnSpPr>
                    </a:nvCxnSpPr>
                    <a:spPr>
                      <a:xfrm flipH="1">
                        <a:off x="5257800" y="5766048"/>
                        <a:ext cx="504056" cy="1091952"/>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5" name="直線コネクタ 44"/>
                      <a:cNvCxnSpPr>
                        <a:stCxn id="46" idx="2"/>
                        <a:endCxn id="28" idx="0"/>
                      </a:cNvCxnSpPr>
                    </a:nvCxnSpPr>
                    <a:spPr>
                      <a:xfrm>
                        <a:off x="5761856" y="5766048"/>
                        <a:ext cx="610344" cy="183232"/>
                      </a:xfrm>
                      <a:prstGeom prst="line">
                        <a:avLst/>
                      </a:prstGeom>
                      <a:ln w="57150">
                        <a:solidFill>
                          <a:srgbClr val="FF0000"/>
                        </a:solidFill>
                        <a:prstDash val="sysDot"/>
                      </a:ln>
                    </a:spPr>
                    <a:style>
                      <a:lnRef idx="1">
                        <a:schemeClr val="accent1"/>
                      </a:lnRef>
                      <a:fillRef idx="0">
                        <a:schemeClr val="accent1"/>
                      </a:fillRef>
                      <a:effectRef idx="0">
                        <a:schemeClr val="accent1"/>
                      </a:effectRef>
                      <a:fontRef idx="minor">
                        <a:schemeClr val="tx1"/>
                      </a:fontRef>
                    </a:style>
                  </a:cxnSp>
                  <a:sp>
                    <a:nvSpPr>
                      <a:cNvPr id="27" name="角丸四角形 26"/>
                      <a:cNvSpPr/>
                    </a:nvSpPr>
                    <a:spPr>
                      <a:xfrm>
                        <a:off x="3733800" y="3429000"/>
                        <a:ext cx="1008112" cy="432048"/>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MDL</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 name="直線コネクタ 33"/>
                      <a:cNvCxnSpPr>
                        <a:stCxn id="26" idx="2"/>
                        <a:endCxn id="27" idx="0"/>
                      </a:cNvCxnSpPr>
                    </a:nvCxnSpPr>
                    <a:spPr>
                      <a:xfrm>
                        <a:off x="4237856" y="3327648"/>
                        <a:ext cx="0" cy="10135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42" name="角丸四角形 41"/>
                      <a:cNvSpPr/>
                    </a:nvSpPr>
                    <a:spPr>
                      <a:xfrm>
                        <a:off x="3733800" y="1879104"/>
                        <a:ext cx="1008112" cy="432048"/>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MDL</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直線コネクタ 43"/>
                      <a:cNvCxnSpPr>
                        <a:endCxn id="42" idx="0"/>
                      </a:cNvCxnSpPr>
                    </a:nvCxnSpPr>
                    <a:spPr>
                      <a:xfrm>
                        <a:off x="4237856" y="1676400"/>
                        <a:ext cx="0" cy="202704"/>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46" name="角丸四角形 45"/>
                      <a:cNvSpPr/>
                    </a:nvSpPr>
                    <a:spPr>
                      <a:xfrm>
                        <a:off x="5257800" y="5334000"/>
                        <a:ext cx="1008112" cy="432048"/>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MDL</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直線コネクタ 46"/>
                      <a:cNvCxnSpPr>
                        <a:stCxn id="30" idx="2"/>
                        <a:endCxn id="46" idx="0"/>
                      </a:cNvCxnSpPr>
                    </a:nvCxnSpPr>
                    <a:spPr>
                      <a:xfrm>
                        <a:off x="5761856" y="5232648"/>
                        <a:ext cx="0" cy="10135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CE434D" w:rsidRDefault="00431E08" w:rsidP="00431E08">
      <w:pPr>
        <w:jc w:val="center"/>
      </w:pPr>
      <w:r>
        <w:t>Figure 3. Functional placement of MDL</w:t>
      </w:r>
    </w:p>
    <w:p w:rsidR="00CE434D" w:rsidRDefault="00CE434D" w:rsidP="00431E08">
      <w:pPr>
        <w:jc w:val="center"/>
      </w:pPr>
    </w:p>
    <w:p w:rsidR="00CE434D" w:rsidRDefault="00CE434D" w:rsidP="00C0364F">
      <w:r>
        <w:t>The following (</w:t>
      </w:r>
      <w:r w:rsidR="00232323">
        <w:t xml:space="preserve">see </w:t>
      </w:r>
      <w:r>
        <w:t>Figure 4) is an example workflow of the MDL.</w:t>
      </w:r>
    </w:p>
    <w:p w:rsidR="00CE434D" w:rsidRDefault="00232323" w:rsidP="00232323">
      <w:pPr>
        <w:jc w:val="center"/>
      </w:pPr>
      <w:r w:rsidRPr="00232323">
        <w:rPr>
          <w:noProof/>
        </w:rPr>
        <w:drawing>
          <wp:inline distT="0" distB="0" distL="0" distR="0">
            <wp:extent cx="3947172" cy="3429000"/>
            <wp:effectExtent l="25400" t="0" r="0" b="0"/>
            <wp:docPr id="9" name="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03424" cy="4347971"/>
                      <a:chOff x="1436816" y="1187038"/>
                      <a:chExt cx="5003424" cy="4347971"/>
                    </a:xfrm>
                  </a:grpSpPr>
                  <a:grpSp>
                    <a:nvGrpSpPr>
                      <a:cNvPr id="2" name="Group 37"/>
                      <a:cNvGrpSpPr/>
                    </a:nvGrpSpPr>
                    <a:grpSpPr>
                      <a:xfrm>
                        <a:off x="2680921" y="1249199"/>
                        <a:ext cx="799406" cy="652338"/>
                        <a:chOff x="748259" y="1379832"/>
                        <a:chExt cx="799406" cy="652338"/>
                      </a:xfrm>
                    </a:grpSpPr>
                    <a:sp>
                      <a:nvSpPr>
                        <a:cNvPr id="31" name="角丸四角形 4"/>
                        <a:cNvSpPr/>
                      </a:nvSpPr>
                      <a:spPr>
                        <a:xfrm>
                          <a:off x="748259" y="1379832"/>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1</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角丸四角形 41"/>
                        <a:cNvSpPr/>
                      </a:nvSpPr>
                      <a:spPr>
                        <a:xfrm>
                          <a:off x="834547" y="1685128"/>
                          <a:ext cx="626831" cy="268642"/>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000" dirty="0" smtClean="0">
                                <a:solidFill>
                                  <a:schemeClr val="tx1"/>
                                </a:solidFill>
                                <a:latin typeface="Arial"/>
                                <a:cs typeface="Arial"/>
                              </a:rPr>
                              <a:t>MDL</a:t>
                            </a:r>
                            <a:endParaRPr kumimoji="1" lang="ja-JP" altLang="en-US" sz="10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角丸四角形 4"/>
                      <a:cNvSpPr/>
                    </a:nvSpPr>
                    <a:spPr>
                      <a:xfrm>
                        <a:off x="1436816" y="3065935"/>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2</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 name="Group 48"/>
                      <a:cNvGrpSpPr/>
                    </a:nvGrpSpPr>
                    <a:grpSpPr>
                      <a:xfrm>
                        <a:off x="3940707" y="3065935"/>
                        <a:ext cx="799406" cy="652338"/>
                        <a:chOff x="748259" y="1379832"/>
                        <a:chExt cx="799406" cy="652338"/>
                      </a:xfrm>
                    </a:grpSpPr>
                    <a:sp>
                      <a:nvSpPr>
                        <a:cNvPr id="50" name="角丸四角形 4"/>
                        <a:cNvSpPr/>
                      </a:nvSpPr>
                      <a:spPr>
                        <a:xfrm>
                          <a:off x="748259" y="1379832"/>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3</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角丸四角形 41"/>
                        <a:cNvSpPr/>
                      </a:nvSpPr>
                      <a:spPr>
                        <a:xfrm>
                          <a:off x="834547" y="1685128"/>
                          <a:ext cx="626831" cy="268642"/>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000" dirty="0" smtClean="0">
                                <a:solidFill>
                                  <a:schemeClr val="tx1"/>
                                </a:solidFill>
                                <a:latin typeface="Arial"/>
                                <a:cs typeface="Arial"/>
                              </a:rPr>
                              <a:t>MDL</a:t>
                            </a:r>
                            <a:endParaRPr kumimoji="1" lang="ja-JP" altLang="en-US" sz="10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6" name="角丸四角形 4"/>
                      <a:cNvSpPr/>
                    </a:nvSpPr>
                    <a:spPr>
                      <a:xfrm>
                        <a:off x="5200493" y="4882671"/>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5</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角丸四角形 4"/>
                      <a:cNvSpPr/>
                    </a:nvSpPr>
                    <a:spPr>
                      <a:xfrm>
                        <a:off x="2696602" y="4882671"/>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4</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Straight Connector 62"/>
                      <a:cNvCxnSpPr/>
                    </a:nvCxnSpPr>
                    <a:spPr>
                      <a:xfrm rot="16200000" flipH="1">
                        <a:off x="3089118" y="1814643"/>
                        <a:ext cx="1242798" cy="1259785"/>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66" name="Straight Connector 65"/>
                      <a:cNvCxnSpPr>
                        <a:stCxn id="35" idx="2"/>
                        <a:endCxn id="41" idx="0"/>
                      </a:cNvCxnSpPr>
                    </a:nvCxnSpPr>
                    <a:spPr>
                      <a:xfrm rot="5400000">
                        <a:off x="1837173" y="1822483"/>
                        <a:ext cx="1242798" cy="1244106"/>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73" name="Straight Connector 72"/>
                      <a:cNvCxnSpPr>
                        <a:stCxn id="51" idx="2"/>
                        <a:endCxn id="60" idx="0"/>
                      </a:cNvCxnSpPr>
                    </a:nvCxnSpPr>
                    <a:spPr>
                      <a:xfrm rot="5400000">
                        <a:off x="3096959" y="3639219"/>
                        <a:ext cx="1242798" cy="1244106"/>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76" name="Straight Connector 75"/>
                      <a:cNvCxnSpPr>
                        <a:stCxn id="51" idx="2"/>
                        <a:endCxn id="56" idx="0"/>
                      </a:cNvCxnSpPr>
                    </a:nvCxnSpPr>
                    <a:spPr>
                      <a:xfrm rot="16200000" flipH="1">
                        <a:off x="4348904" y="3631379"/>
                        <a:ext cx="1242798" cy="1259785"/>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sp>
                    <a:nvSpPr>
                      <a:cNvPr id="83" name="Left Arrow 82"/>
                      <a:cNvSpPr/>
                    </a:nvSpPr>
                    <a:spPr>
                      <a:xfrm rot="18900000">
                        <a:off x="2322368" y="1978213"/>
                        <a:ext cx="439022" cy="268642"/>
                      </a:xfrm>
                      <a:prstGeom prst="leftArrow">
                        <a:avLst/>
                      </a:prstGeom>
                      <a:solidFill>
                        <a:srgbClr val="3366FF"/>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4" name="Left Arrow 83"/>
                      <a:cNvSpPr/>
                    </a:nvSpPr>
                    <a:spPr>
                      <a:xfrm rot="2700000">
                        <a:off x="3597673" y="2684574"/>
                        <a:ext cx="439022" cy="268642"/>
                      </a:xfrm>
                      <a:prstGeom prst="leftArrow">
                        <a:avLst/>
                      </a:prstGeom>
                      <a:solidFill>
                        <a:schemeClr val="bg1">
                          <a:lumMod val="85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tx1"/>
                              </a:solidFill>
                              <a:latin typeface="Arial"/>
                              <a:cs typeface="Arial"/>
                            </a:rPr>
                            <a:t>Ack</a:t>
                          </a:r>
                          <a:endParaRPr lang="en-US" sz="8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5" name="Right Arrow 84"/>
                      <a:cNvSpPr/>
                    </a:nvSpPr>
                    <a:spPr>
                      <a:xfrm rot="18900000">
                        <a:off x="2114072" y="2684574"/>
                        <a:ext cx="439022" cy="268641"/>
                      </a:xfrm>
                      <a:prstGeom prst="rightArrow">
                        <a:avLst/>
                      </a:prstGeom>
                      <a:solidFill>
                        <a:schemeClr val="bg1">
                          <a:lumMod val="85000"/>
                        </a:scheme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rgbClr val="000000"/>
                              </a:solidFill>
                              <a:latin typeface="Arial"/>
                              <a:cs typeface="Arial"/>
                            </a:rPr>
                            <a:t>Ack</a:t>
                          </a:r>
                          <a:endParaRPr lang="en-US" sz="8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4" name="Group 91"/>
                      <a:cNvGrpSpPr/>
                    </a:nvGrpSpPr>
                    <a:grpSpPr>
                      <a:xfrm>
                        <a:off x="2177507" y="1768256"/>
                        <a:ext cx="474235" cy="259445"/>
                        <a:chOff x="4738842" y="1137558"/>
                        <a:chExt cx="474235" cy="259445"/>
                      </a:xfrm>
                    </a:grpSpPr>
                    <a:sp>
                      <a:nvSpPr>
                        <a:cNvPr id="88" name="Oval 8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9" name="TextBox 88"/>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1</a:t>
                            </a:r>
                            <a:endParaRPr lang="en-US" sz="1000" b="1" dirty="0">
                              <a:solidFill>
                                <a:srgbClr val="000000"/>
                              </a:solidFill>
                              <a:latin typeface="Arial"/>
                              <a:cs typeface="Arial"/>
                            </a:endParaRPr>
                          </a:p>
                        </a:txBody>
                        <a:useSpRect/>
                      </a:txSp>
                    </a:sp>
                  </a:grpSp>
                  <a:grpSp>
                    <a:nvGrpSpPr>
                      <a:cNvPr id="5" name="Group 92"/>
                      <a:cNvGrpSpPr/>
                    </a:nvGrpSpPr>
                    <a:grpSpPr>
                      <a:xfrm>
                        <a:off x="3529055" y="1771814"/>
                        <a:ext cx="474235" cy="259445"/>
                        <a:chOff x="4738842" y="1137558"/>
                        <a:chExt cx="474235" cy="259445"/>
                      </a:xfrm>
                    </a:grpSpPr>
                    <a:sp>
                      <a:nvSpPr>
                        <a:cNvPr id="94" name="Oval 93"/>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5" name="TextBox 94"/>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1</a:t>
                            </a:r>
                            <a:endParaRPr lang="en-US" sz="1000" b="1" dirty="0">
                              <a:solidFill>
                                <a:srgbClr val="000000"/>
                              </a:solidFill>
                              <a:latin typeface="Arial"/>
                              <a:cs typeface="Arial"/>
                            </a:endParaRPr>
                          </a:p>
                        </a:txBody>
                        <a:useSpRect/>
                      </a:txSp>
                    </a:sp>
                  </a:grpSp>
                  <a:grpSp>
                    <a:nvGrpSpPr>
                      <a:cNvPr id="6" name="Group 101"/>
                      <a:cNvGrpSpPr/>
                    </a:nvGrpSpPr>
                    <a:grpSpPr>
                      <a:xfrm>
                        <a:off x="2243210" y="2894046"/>
                        <a:ext cx="474235" cy="259445"/>
                        <a:chOff x="4738842" y="1137558"/>
                        <a:chExt cx="474235" cy="259445"/>
                      </a:xfrm>
                    </a:grpSpPr>
                    <a:sp>
                      <a:nvSpPr>
                        <a:cNvPr id="103" name="Oval 102"/>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04" name="TextBox 103"/>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2</a:t>
                            </a:r>
                            <a:endParaRPr lang="en-US" sz="1000" b="1" dirty="0">
                              <a:solidFill>
                                <a:srgbClr val="000000"/>
                              </a:solidFill>
                              <a:latin typeface="Arial"/>
                              <a:cs typeface="Arial"/>
                            </a:endParaRPr>
                          </a:p>
                        </a:txBody>
                        <a:useSpRect/>
                      </a:txSp>
                    </a:sp>
                  </a:grpSp>
                  <a:grpSp>
                    <a:nvGrpSpPr>
                      <a:cNvPr id="7" name="Group 104"/>
                      <a:cNvGrpSpPr/>
                    </a:nvGrpSpPr>
                    <a:grpSpPr>
                      <a:xfrm>
                        <a:off x="3420212" y="2878366"/>
                        <a:ext cx="474235" cy="259445"/>
                        <a:chOff x="4738842" y="1137558"/>
                        <a:chExt cx="474235" cy="259445"/>
                      </a:xfrm>
                    </a:grpSpPr>
                    <a:sp>
                      <a:nvSpPr>
                        <a:cNvPr id="106" name="Oval 105"/>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07" name="TextBox 106"/>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2</a:t>
                            </a:r>
                            <a:endParaRPr lang="en-US" sz="1000" b="1" dirty="0">
                              <a:solidFill>
                                <a:srgbClr val="000000"/>
                              </a:solidFill>
                              <a:latin typeface="Arial"/>
                              <a:cs typeface="Arial"/>
                            </a:endParaRPr>
                          </a:p>
                        </a:txBody>
                        <a:useSpRect/>
                      </a:txSp>
                    </a:sp>
                  </a:grpSp>
                  <a:sp>
                    <a:nvSpPr>
                      <a:cNvPr id="117" name="Rectangular Callout 116"/>
                      <a:cNvSpPr/>
                    </a:nvSpPr>
                    <a:spPr>
                      <a:xfrm>
                        <a:off x="3937135" y="1187038"/>
                        <a:ext cx="1353514" cy="367458"/>
                      </a:xfrm>
                      <a:prstGeom prst="wedgeRectCallout">
                        <a:avLst>
                          <a:gd name="adj1" fmla="val -89254"/>
                          <a:gd name="adj2" fmla="val 86085"/>
                        </a:avLst>
                      </a:prstGeom>
                      <a:solidFill>
                        <a:srgbClr val="008000"/>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sz="1000" dirty="0" smtClean="0">
                              <a:solidFill>
                                <a:schemeClr val="bg1"/>
                              </a:solidFill>
                              <a:latin typeface="Arial"/>
                              <a:cs typeface="Arial"/>
                            </a:rPr>
                            <a:t>All children OK</a:t>
                          </a:r>
                          <a:endParaRPr lang="en-US" sz="10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67" name="Right Arrow 66"/>
                      <a:cNvSpPr/>
                    </a:nvSpPr>
                    <a:spPr>
                      <a:xfrm rot="2700000">
                        <a:off x="3397154" y="1965017"/>
                        <a:ext cx="439022" cy="268641"/>
                      </a:xfrm>
                      <a:prstGeom prst="rightArrow">
                        <a:avLst/>
                      </a:prstGeom>
                      <a:solidFill>
                        <a:srgbClr val="3366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0" name="Left Arrow 79"/>
                      <a:cNvSpPr/>
                    </a:nvSpPr>
                    <a:spPr>
                      <a:xfrm rot="18900000">
                        <a:off x="3581993" y="3802789"/>
                        <a:ext cx="439022" cy="268642"/>
                      </a:xfrm>
                      <a:prstGeom prst="leftArrow">
                        <a:avLst/>
                      </a:prstGeom>
                      <a:solidFill>
                        <a:srgbClr val="3366FF"/>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1" name="Right Arrow 80"/>
                      <a:cNvSpPr/>
                    </a:nvSpPr>
                    <a:spPr>
                      <a:xfrm rot="18900000">
                        <a:off x="3373697" y="4509150"/>
                        <a:ext cx="439022" cy="268641"/>
                      </a:xfrm>
                      <a:prstGeom prst="rightArrow">
                        <a:avLst/>
                      </a:prstGeom>
                      <a:solidFill>
                        <a:schemeClr val="bg1">
                          <a:lumMod val="85000"/>
                        </a:scheme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rgbClr val="000000"/>
                              </a:solidFill>
                              <a:latin typeface="Arial"/>
                              <a:cs typeface="Arial"/>
                            </a:rPr>
                            <a:t>Ack</a:t>
                          </a:r>
                          <a:endParaRPr lang="en-US" sz="8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82" name="Group 91"/>
                      <a:cNvGrpSpPr/>
                    </a:nvGrpSpPr>
                    <a:grpSpPr>
                      <a:xfrm>
                        <a:off x="3437132" y="3592832"/>
                        <a:ext cx="474235" cy="259445"/>
                        <a:chOff x="4738842" y="1137558"/>
                        <a:chExt cx="474235" cy="259445"/>
                      </a:xfrm>
                    </a:grpSpPr>
                    <a:sp>
                      <a:nvSpPr>
                        <a:cNvPr id="86" name="Oval 85"/>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0" name="TextBox 89"/>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4</a:t>
                            </a:r>
                            <a:endParaRPr lang="en-US" sz="1000" b="1" dirty="0">
                              <a:solidFill>
                                <a:srgbClr val="000000"/>
                              </a:solidFill>
                              <a:latin typeface="Arial"/>
                              <a:cs typeface="Arial"/>
                            </a:endParaRPr>
                          </a:p>
                        </a:txBody>
                        <a:useSpRect/>
                      </a:txSp>
                    </a:sp>
                  </a:grpSp>
                  <a:grpSp>
                    <a:nvGrpSpPr>
                      <a:cNvPr id="91" name="Group 101"/>
                      <a:cNvGrpSpPr/>
                    </a:nvGrpSpPr>
                    <a:grpSpPr>
                      <a:xfrm>
                        <a:off x="3502835" y="4718622"/>
                        <a:ext cx="474235" cy="259445"/>
                        <a:chOff x="4738842" y="1137558"/>
                        <a:chExt cx="474235" cy="259445"/>
                      </a:xfrm>
                    </a:grpSpPr>
                    <a:sp>
                      <a:nvSpPr>
                        <a:cNvPr id="92" name="Oval 91"/>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3" name="TextBox 92"/>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5</a:t>
                            </a:r>
                            <a:endParaRPr lang="en-US" sz="1000" b="1" dirty="0">
                              <a:solidFill>
                                <a:srgbClr val="000000"/>
                              </a:solidFill>
                              <a:latin typeface="Arial"/>
                              <a:cs typeface="Arial"/>
                            </a:endParaRPr>
                          </a:p>
                        </a:txBody>
                        <a:useSpRect/>
                      </a:txSp>
                    </a:sp>
                  </a:grpSp>
                  <a:grpSp>
                    <a:nvGrpSpPr>
                      <a:cNvPr id="97" name="Group 92"/>
                      <a:cNvGrpSpPr/>
                    </a:nvGrpSpPr>
                    <a:grpSpPr>
                      <a:xfrm>
                        <a:off x="4816414" y="3600673"/>
                        <a:ext cx="474235" cy="259445"/>
                        <a:chOff x="4738842" y="1137558"/>
                        <a:chExt cx="474235" cy="259445"/>
                      </a:xfrm>
                    </a:grpSpPr>
                    <a:sp>
                      <a:nvSpPr>
                        <a:cNvPr id="98" name="Oval 9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9" name="TextBox 98"/>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4</a:t>
                            </a:r>
                            <a:endParaRPr lang="en-US" sz="1000" b="1" dirty="0">
                              <a:solidFill>
                                <a:srgbClr val="000000"/>
                              </a:solidFill>
                              <a:latin typeface="Arial"/>
                              <a:cs typeface="Arial"/>
                            </a:endParaRPr>
                          </a:p>
                        </a:txBody>
                        <a:useSpRect/>
                      </a:txSp>
                    </a:sp>
                  </a:grpSp>
                  <a:sp>
                    <a:nvSpPr>
                      <a:cNvPr id="105" name="Right Arrow 104"/>
                      <a:cNvSpPr/>
                    </a:nvSpPr>
                    <a:spPr>
                      <a:xfrm rot="2700000">
                        <a:off x="4684513" y="3793876"/>
                        <a:ext cx="439022" cy="268641"/>
                      </a:xfrm>
                      <a:prstGeom prst="rightArrow">
                        <a:avLst/>
                      </a:prstGeom>
                      <a:solidFill>
                        <a:srgbClr val="3366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10" name="Group 113"/>
                      <a:cNvGrpSpPr/>
                    </a:nvGrpSpPr>
                    <a:grpSpPr>
                      <a:xfrm>
                        <a:off x="3880007" y="1238343"/>
                        <a:ext cx="474235" cy="259445"/>
                        <a:chOff x="4738842" y="1137558"/>
                        <a:chExt cx="474235" cy="259445"/>
                      </a:xfrm>
                    </a:grpSpPr>
                    <a:sp>
                      <a:nvSpPr>
                        <a:cNvPr id="115" name="Oval 114"/>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16" name="TextBox 115"/>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3</a:t>
                            </a:r>
                            <a:endParaRPr lang="en-US" sz="1000" b="1" dirty="0">
                              <a:solidFill>
                                <a:srgbClr val="000000"/>
                              </a:solidFill>
                              <a:latin typeface="Arial"/>
                              <a:cs typeface="Arial"/>
                            </a:endParaRPr>
                          </a:p>
                        </a:txBody>
                        <a:useSpRect/>
                      </a:txSp>
                    </a:sp>
                  </a:grpSp>
                  <a:sp>
                    <a:nvSpPr>
                      <a:cNvPr id="111" name="Rectangular Callout 110"/>
                      <a:cNvSpPr/>
                    </a:nvSpPr>
                    <a:spPr>
                      <a:xfrm>
                        <a:off x="4544566" y="2165806"/>
                        <a:ext cx="1262284" cy="367458"/>
                      </a:xfrm>
                      <a:prstGeom prst="wedgeRectCallout">
                        <a:avLst>
                          <a:gd name="adj1" fmla="val -47684"/>
                          <a:gd name="adj2" fmla="val 273838"/>
                        </a:avLst>
                      </a:prstGeom>
                      <a:solidFill>
                        <a:srgbClr val="FFFF00"/>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sz="1000" dirty="0" smtClean="0">
                              <a:solidFill>
                                <a:schemeClr val="tx1"/>
                              </a:solidFill>
                              <a:latin typeface="Arial"/>
                              <a:cs typeface="Arial"/>
                            </a:rPr>
                            <a:t>One child</a:t>
                          </a:r>
                        </a:p>
                        <a:p>
                          <a:pPr algn="r"/>
                          <a:r>
                            <a:rPr lang="en-US" sz="1000" dirty="0" smtClean="0">
                              <a:solidFill>
                                <a:schemeClr val="tx1"/>
                              </a:solidFill>
                              <a:latin typeface="Arial"/>
                              <a:cs typeface="Arial"/>
                            </a:rPr>
                            <a:t>failed, retrying</a:t>
                          </a: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114" name="Group 113"/>
                      <a:cNvGrpSpPr/>
                    </a:nvGrpSpPr>
                    <a:grpSpPr>
                      <a:xfrm>
                        <a:off x="4495278" y="2217111"/>
                        <a:ext cx="474235" cy="259445"/>
                        <a:chOff x="4738842" y="1137558"/>
                        <a:chExt cx="474235" cy="259445"/>
                      </a:xfrm>
                    </a:grpSpPr>
                    <a:sp>
                      <a:nvSpPr>
                        <a:cNvPr id="118" name="Oval 11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21" name="TextBox 120"/>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6</a:t>
                            </a:r>
                            <a:endParaRPr lang="en-US" sz="1000" b="1" dirty="0">
                              <a:solidFill>
                                <a:srgbClr val="000000"/>
                              </a:solidFill>
                              <a:latin typeface="Arial"/>
                              <a:cs typeface="Arial"/>
                            </a:endParaRPr>
                          </a:p>
                        </a:txBody>
                        <a:useSpRect/>
                      </a:txSp>
                    </a:sp>
                  </a:grpSp>
                  <a:grpSp>
                    <a:nvGrpSpPr>
                      <a:cNvPr id="124" name="Group 92"/>
                      <a:cNvGrpSpPr/>
                    </a:nvGrpSpPr>
                    <a:grpSpPr>
                      <a:xfrm>
                        <a:off x="5120828" y="3607439"/>
                        <a:ext cx="474235" cy="259445"/>
                        <a:chOff x="4738842" y="1137558"/>
                        <a:chExt cx="474235" cy="259445"/>
                      </a:xfrm>
                    </a:grpSpPr>
                    <a:sp>
                      <a:nvSpPr>
                        <a:cNvPr id="129" name="Oval 128"/>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32" name="TextBox 131"/>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7</a:t>
                            </a:r>
                            <a:endParaRPr lang="en-US" sz="1000" b="1" dirty="0">
                              <a:solidFill>
                                <a:srgbClr val="000000"/>
                              </a:solidFill>
                              <a:latin typeface="Arial"/>
                              <a:cs typeface="Arial"/>
                            </a:endParaRPr>
                          </a:p>
                        </a:txBody>
                        <a:useSpRect/>
                      </a:txSp>
                    </a:sp>
                  </a:grpSp>
                  <a:sp>
                    <a:nvSpPr>
                      <a:cNvPr id="136" name="Rectangular Callout 135"/>
                      <a:cNvSpPr/>
                    </a:nvSpPr>
                    <a:spPr>
                      <a:xfrm>
                        <a:off x="5177956" y="2671683"/>
                        <a:ext cx="1262284" cy="367458"/>
                      </a:xfrm>
                      <a:prstGeom prst="wedgeRectCallout">
                        <a:avLst>
                          <a:gd name="adj1" fmla="val -91159"/>
                          <a:gd name="adj2" fmla="val 192763"/>
                        </a:avLst>
                      </a:prstGeom>
                      <a:solidFill>
                        <a:srgbClr val="FF0000"/>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sz="1000" dirty="0" smtClean="0">
                              <a:solidFill>
                                <a:schemeClr val="tx1"/>
                              </a:solidFill>
                              <a:latin typeface="Arial"/>
                              <a:cs typeface="Arial"/>
                            </a:rPr>
                            <a:t>Retries failed,</a:t>
                          </a:r>
                        </a:p>
                        <a:p>
                          <a:pPr algn="r"/>
                          <a:r>
                            <a:rPr lang="en-US" sz="1000" dirty="0" smtClean="0">
                              <a:solidFill>
                                <a:schemeClr val="tx1"/>
                              </a:solidFill>
                              <a:latin typeface="Arial"/>
                              <a:cs typeface="Arial"/>
                            </a:rPr>
                            <a:t>fatal error</a:t>
                          </a: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137" name="Group 136"/>
                      <a:cNvGrpSpPr/>
                    </a:nvGrpSpPr>
                    <a:grpSpPr>
                      <a:xfrm>
                        <a:off x="5120828" y="2722988"/>
                        <a:ext cx="474235" cy="259445"/>
                        <a:chOff x="4738842" y="1137558"/>
                        <a:chExt cx="474235" cy="259445"/>
                      </a:xfrm>
                    </a:grpSpPr>
                    <a:sp>
                      <a:nvSpPr>
                        <a:cNvPr id="138" name="Oval 13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39" name="TextBox 138"/>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8</a:t>
                            </a:r>
                            <a:endParaRPr lang="en-US" sz="1000" b="1" dirty="0">
                              <a:solidFill>
                                <a:srgbClr val="000000"/>
                              </a:solidFill>
                              <a:latin typeface="Arial"/>
                              <a:cs typeface="Arial"/>
                            </a:endParaRPr>
                          </a:p>
                        </a:txBody>
                        <a:useSpRect/>
                      </a:txSp>
                    </a:sp>
                  </a:grpSp>
                </lc:lockedCanvas>
              </a:graphicData>
            </a:graphic>
          </wp:inline>
        </w:drawing>
      </w:r>
    </w:p>
    <w:p w:rsidR="00C0364F" w:rsidRDefault="00CE434D" w:rsidP="00232323">
      <w:pPr>
        <w:jc w:val="center"/>
      </w:pPr>
      <w:r>
        <w:t>Figure 4. Example workflow of MDL</w:t>
      </w:r>
    </w:p>
    <w:p w:rsidR="00CE434D" w:rsidRDefault="00CE434D" w:rsidP="00232323">
      <w:pPr>
        <w:jc w:val="center"/>
      </w:pPr>
    </w:p>
    <w:p w:rsidR="00C0364F" w:rsidRDefault="00C0364F" w:rsidP="00C0364F">
      <w:pPr>
        <w:pStyle w:val="ListParagraph"/>
        <w:numPr>
          <w:ilvl w:val="0"/>
          <w:numId w:val="2"/>
        </w:numPr>
      </w:pPr>
      <w:r>
        <w:t>NSA 1 sends messages to NSA 2 and NSA 3 via the MDL.</w:t>
      </w:r>
    </w:p>
    <w:p w:rsidR="00C0364F" w:rsidRDefault="00DE4738" w:rsidP="00C0364F">
      <w:pPr>
        <w:pStyle w:val="ListParagraph"/>
        <w:numPr>
          <w:ilvl w:val="0"/>
          <w:numId w:val="2"/>
        </w:numPr>
      </w:pPr>
      <w:r>
        <w:t>NSA 2 and NSA 3 acknowledge</w:t>
      </w:r>
      <w:r w:rsidR="00C0364F">
        <w:t xml:space="preserve"> receipt of the message.</w:t>
      </w:r>
    </w:p>
    <w:p w:rsidR="00C0364F" w:rsidRDefault="00C0364F" w:rsidP="00C0364F">
      <w:pPr>
        <w:pStyle w:val="ListParagraph"/>
        <w:numPr>
          <w:ilvl w:val="0"/>
          <w:numId w:val="2"/>
        </w:numPr>
      </w:pPr>
      <w:r>
        <w:t>The MDL in NSA 1 flags that both children (NSA 2 and NSA 3) received the message</w:t>
      </w:r>
      <w:r w:rsidR="002A39CB">
        <w:t xml:space="preserve"> successfully</w:t>
      </w:r>
      <w:r>
        <w:t>.</w:t>
      </w:r>
    </w:p>
    <w:p w:rsidR="00C0364F" w:rsidRDefault="00C0364F" w:rsidP="00C0364F">
      <w:pPr>
        <w:pStyle w:val="ListParagraph"/>
        <w:numPr>
          <w:ilvl w:val="0"/>
          <w:numId w:val="2"/>
        </w:numPr>
      </w:pPr>
      <w:r>
        <w:t>NSA 3 s</w:t>
      </w:r>
      <w:r w:rsidR="002A39CB">
        <w:t>ends messages to NSA 4 and NSA 5</w:t>
      </w:r>
      <w:r>
        <w:t xml:space="preserve"> via the MDL.</w:t>
      </w:r>
    </w:p>
    <w:p w:rsidR="00C0364F" w:rsidRDefault="00C0364F" w:rsidP="00C0364F">
      <w:pPr>
        <w:pStyle w:val="ListParagraph"/>
        <w:numPr>
          <w:ilvl w:val="0"/>
          <w:numId w:val="2"/>
        </w:numPr>
      </w:pPr>
      <w:r>
        <w:t>NSA 4 acknowledges receipt (NSA 5 does not).</w:t>
      </w:r>
    </w:p>
    <w:p w:rsidR="00C0364F" w:rsidRDefault="00C0364F" w:rsidP="00C0364F">
      <w:pPr>
        <w:pStyle w:val="ListParagraph"/>
        <w:numPr>
          <w:ilvl w:val="0"/>
          <w:numId w:val="2"/>
        </w:numPr>
      </w:pPr>
      <w:r>
        <w:t>The MDL in NSA 3 recognizes that NSA 5 did not acknowledge receipt of the message and retries sending the message.</w:t>
      </w:r>
    </w:p>
    <w:p w:rsidR="00C0364F" w:rsidRDefault="00C0364F" w:rsidP="00C0364F">
      <w:pPr>
        <w:pStyle w:val="ListParagraph"/>
        <w:numPr>
          <w:ilvl w:val="0"/>
          <w:numId w:val="2"/>
        </w:numPr>
      </w:pPr>
      <w:r>
        <w:t>NSA 3 resends the message to NSA 5 via the MDL (and may continue to do so for multiple times if it does not get an acknowledgement).</w:t>
      </w:r>
    </w:p>
    <w:p w:rsidR="00431E08" w:rsidRDefault="00C0364F" w:rsidP="00CE434D">
      <w:pPr>
        <w:pStyle w:val="ListParagraph"/>
        <w:numPr>
          <w:ilvl w:val="0"/>
          <w:numId w:val="2"/>
        </w:numPr>
      </w:pPr>
      <w:r>
        <w:t>The MDL in NSA 3 flags that it did not get an acknowledgement from NSA 5 (after multiple attempts), gives up</w:t>
      </w:r>
      <w:r w:rsidR="002A39CB">
        <w:t>,</w:t>
      </w:r>
      <w:r>
        <w:t xml:space="preserve"> and reports a fatal error.</w:t>
      </w:r>
    </w:p>
    <w:p w:rsidR="00A95A56" w:rsidRDefault="00A95A56" w:rsidP="00A95A56">
      <w:pPr>
        <w:pStyle w:val="Heading2"/>
      </w:pPr>
      <w:r>
        <w:t>Sep</w:t>
      </w:r>
      <w:r w:rsidR="006C020D">
        <w:t xml:space="preserve">aration of </w:t>
      </w:r>
      <w:proofErr w:type="spellStart"/>
      <w:r w:rsidR="006C020D">
        <w:t>uRA</w:t>
      </w:r>
      <w:proofErr w:type="spellEnd"/>
      <w:r w:rsidR="006C020D">
        <w:t xml:space="preserve">/Aggregator, and </w:t>
      </w:r>
      <w:proofErr w:type="spellStart"/>
      <w:r w:rsidR="006C020D">
        <w:t>uPA</w:t>
      </w:r>
      <w:proofErr w:type="spellEnd"/>
      <w:r w:rsidR="006C020D">
        <w:t xml:space="preserve"> State Machines</w:t>
      </w:r>
      <w:r w:rsidR="0050403D">
        <w:t xml:space="preserve"> (SM)</w:t>
      </w:r>
    </w:p>
    <w:p w:rsidR="00142E88" w:rsidRDefault="002A7D78" w:rsidP="00431E08">
      <w:r>
        <w:t>The motivation for separating the NSI CS v1.0SC state machine i</w:t>
      </w:r>
      <w:r w:rsidR="000950C5">
        <w:t xml:space="preserve">nto two distinct state machines </w:t>
      </w:r>
      <w:r>
        <w:t xml:space="preserve">was </w:t>
      </w:r>
      <w:r w:rsidR="00EB694D">
        <w:t xml:space="preserve">done primarily for correctness.  In particular, it was to address the issue of aggregator </w:t>
      </w:r>
      <w:proofErr w:type="spellStart"/>
      <w:r w:rsidR="00EB694D">
        <w:t>NSAs</w:t>
      </w:r>
      <w:proofErr w:type="spellEnd"/>
      <w:r w:rsidR="00EB694D">
        <w:t xml:space="preserve"> transitioning to the “Pr</w:t>
      </w:r>
      <w:r w:rsidR="00E30785">
        <w:t xml:space="preserve">ovisioned” state without knowing if the connection in its children </w:t>
      </w:r>
      <w:proofErr w:type="spellStart"/>
      <w:r w:rsidR="00E30785">
        <w:t>NSAs</w:t>
      </w:r>
      <w:proofErr w:type="spellEnd"/>
      <w:r w:rsidR="00E30785">
        <w:t xml:space="preserve"> were active. </w:t>
      </w:r>
      <w:r>
        <w:t xml:space="preserve"> </w:t>
      </w:r>
      <w:r w:rsidR="000950C5">
        <w:t xml:space="preserve"> </w:t>
      </w:r>
      <w:r w:rsidR="00C4589C">
        <w:t xml:space="preserve">  In addition, the notion of the </w:t>
      </w:r>
      <w:r w:rsidR="00B32ADF">
        <w:t xml:space="preserve">control plane provisioning </w:t>
      </w:r>
      <w:r w:rsidR="00C4589C">
        <w:t xml:space="preserve">was decoupled from the </w:t>
      </w:r>
      <w:r w:rsidR="00B32ADF">
        <w:t>data plane circuit setup</w:t>
      </w:r>
      <w:r w:rsidR="00C4589C">
        <w:t xml:space="preserve"> </w:t>
      </w:r>
      <w:r w:rsidR="00B02F18">
        <w:t>by the introduction of the “Activating” and “A</w:t>
      </w:r>
      <w:r w:rsidR="00B32ADF">
        <w:t>ctivated” states.</w:t>
      </w:r>
      <w:r w:rsidR="00EE0360">
        <w:t xml:space="preserve">  In </w:t>
      </w:r>
      <w:r w:rsidR="00E30785">
        <w:t xml:space="preserve">the </w:t>
      </w:r>
      <w:r w:rsidR="00EE0360">
        <w:t>NSI CS v1.0SC state machine, the “Provisioned” state indicated that the circuit was setup and ready for data to flow over it.  In the v2.0Oxford state machine, the “Provisioned” state simply indicates that the provision confirm message (i.e. “</w:t>
      </w:r>
      <w:proofErr w:type="spellStart"/>
      <w:r w:rsidR="00EE0360">
        <w:t>prov.cf</w:t>
      </w:r>
      <w:proofErr w:type="spellEnd"/>
      <w:r w:rsidR="00EE0360">
        <w:t>”) has been received in acknowledgement of the provision request message (i.e. “</w:t>
      </w:r>
      <w:proofErr w:type="spellStart"/>
      <w:r w:rsidR="00EE0360">
        <w:t>prov.rq</w:t>
      </w:r>
      <w:proofErr w:type="spellEnd"/>
      <w:r w:rsidR="00EE0360">
        <w:t xml:space="preserve">”).   This represents the control plane </w:t>
      </w:r>
      <w:r w:rsidR="00142E88">
        <w:t>workflow process.  When the circuit is setup, a notification message (i.e. “</w:t>
      </w:r>
      <w:proofErr w:type="spellStart"/>
      <w:r w:rsidR="00142E88">
        <w:t>activate_ok.nt</w:t>
      </w:r>
      <w:proofErr w:type="spellEnd"/>
      <w:r w:rsidR="00142E88">
        <w:t>”) is sent from the PA to the RA to indicate and trigger a state change to the “Activated” state respectively.  This represents the data plane workflow process.  The table below (see Table 1.) is a summarization of the “Provision” and “Activated” states within the v1.0SC and v2.0Oxford state machines.</w:t>
      </w:r>
    </w:p>
    <w:p w:rsidR="00142E88" w:rsidRDefault="00142E88" w:rsidP="00431E08"/>
    <w:tbl>
      <w:tblPr>
        <w:tblStyle w:val="TableGrid"/>
        <w:tblW w:w="0" w:type="auto"/>
        <w:tblLayout w:type="fixed"/>
        <w:tblLook w:val="00BF"/>
      </w:tblPr>
      <w:tblGrid>
        <w:gridCol w:w="1458"/>
        <w:gridCol w:w="990"/>
        <w:gridCol w:w="2700"/>
        <w:gridCol w:w="990"/>
        <w:gridCol w:w="2718"/>
      </w:tblGrid>
      <w:tr w:rsidR="00106B96">
        <w:tc>
          <w:tcPr>
            <w:tcW w:w="1458" w:type="dxa"/>
            <w:shd w:val="pct15" w:color="auto" w:fill="auto"/>
          </w:tcPr>
          <w:p w:rsidR="006C453D" w:rsidRPr="006C453D" w:rsidRDefault="006C453D" w:rsidP="00431E08">
            <w:pPr>
              <w:rPr>
                <w:sz w:val="20"/>
              </w:rPr>
            </w:pPr>
            <w:r w:rsidRPr="006C453D">
              <w:rPr>
                <w:sz w:val="20"/>
              </w:rPr>
              <w:t>State</w:t>
            </w:r>
          </w:p>
        </w:tc>
        <w:tc>
          <w:tcPr>
            <w:tcW w:w="3690" w:type="dxa"/>
            <w:gridSpan w:val="2"/>
            <w:tcBorders>
              <w:bottom w:val="single" w:sz="4" w:space="0" w:color="auto"/>
            </w:tcBorders>
            <w:shd w:val="pct15" w:color="auto" w:fill="auto"/>
          </w:tcPr>
          <w:p w:rsidR="006C453D" w:rsidRPr="006C453D" w:rsidRDefault="006C453D" w:rsidP="0050403D">
            <w:pPr>
              <w:jc w:val="center"/>
              <w:rPr>
                <w:sz w:val="20"/>
              </w:rPr>
            </w:pPr>
            <w:r w:rsidRPr="006C453D">
              <w:rPr>
                <w:sz w:val="20"/>
              </w:rPr>
              <w:t>NSI CS v1.0SC</w:t>
            </w:r>
          </w:p>
        </w:tc>
        <w:tc>
          <w:tcPr>
            <w:tcW w:w="3708" w:type="dxa"/>
            <w:gridSpan w:val="2"/>
            <w:tcBorders>
              <w:bottom w:val="single" w:sz="4" w:space="0" w:color="000000" w:themeColor="text1"/>
            </w:tcBorders>
            <w:shd w:val="pct15" w:color="auto" w:fill="auto"/>
          </w:tcPr>
          <w:p w:rsidR="006C453D" w:rsidRPr="006C453D" w:rsidRDefault="006C453D" w:rsidP="006C453D">
            <w:pPr>
              <w:jc w:val="center"/>
              <w:rPr>
                <w:sz w:val="20"/>
              </w:rPr>
            </w:pPr>
            <w:r w:rsidRPr="006C453D">
              <w:rPr>
                <w:sz w:val="20"/>
              </w:rPr>
              <w:t>NSI CS v2.0Oxford</w:t>
            </w:r>
          </w:p>
        </w:tc>
      </w:tr>
      <w:tr w:rsidR="006C453D">
        <w:tc>
          <w:tcPr>
            <w:tcW w:w="1458" w:type="dxa"/>
            <w:vMerge w:val="restart"/>
            <w:tcBorders>
              <w:right w:val="single" w:sz="4" w:space="0" w:color="auto"/>
            </w:tcBorders>
          </w:tcPr>
          <w:p w:rsidR="006C453D" w:rsidRPr="006C453D" w:rsidRDefault="00002BA7" w:rsidP="00431E08">
            <w:pPr>
              <w:rPr>
                <w:sz w:val="20"/>
              </w:rPr>
            </w:pPr>
            <w:r>
              <w:rPr>
                <w:sz w:val="20"/>
              </w:rPr>
              <w:t>Provisioned</w:t>
            </w:r>
          </w:p>
        </w:tc>
        <w:tc>
          <w:tcPr>
            <w:tcW w:w="990" w:type="dxa"/>
            <w:tcBorders>
              <w:top w:val="single" w:sz="4" w:space="0" w:color="auto"/>
              <w:left w:val="single" w:sz="4" w:space="0" w:color="auto"/>
              <w:bottom w:val="nil"/>
              <w:right w:val="nil"/>
            </w:tcBorders>
          </w:tcPr>
          <w:p w:rsidR="006C453D" w:rsidRPr="006C453D" w:rsidRDefault="006C453D" w:rsidP="006C453D">
            <w:pPr>
              <w:jc w:val="right"/>
              <w:rPr>
                <w:sz w:val="20"/>
              </w:rPr>
            </w:pPr>
            <w:r w:rsidRPr="006C453D">
              <w:rPr>
                <w:sz w:val="20"/>
              </w:rPr>
              <w:t>Control</w:t>
            </w:r>
            <w:r w:rsidR="00106B96">
              <w:rPr>
                <w:sz w:val="20"/>
              </w:rPr>
              <w:t>:</w:t>
            </w:r>
          </w:p>
        </w:tc>
        <w:tc>
          <w:tcPr>
            <w:tcW w:w="2700" w:type="dxa"/>
            <w:tcBorders>
              <w:top w:val="single" w:sz="4" w:space="0" w:color="auto"/>
              <w:left w:val="nil"/>
              <w:bottom w:val="nil"/>
              <w:right w:val="single" w:sz="4" w:space="0" w:color="auto"/>
            </w:tcBorders>
          </w:tcPr>
          <w:p w:rsidR="006C453D" w:rsidRPr="006C453D" w:rsidRDefault="00002BA7" w:rsidP="00431E08">
            <w:pPr>
              <w:rPr>
                <w:sz w:val="20"/>
              </w:rPr>
            </w:pPr>
            <w:r>
              <w:rPr>
                <w:sz w:val="20"/>
              </w:rPr>
              <w:t>The provision request message (“</w:t>
            </w:r>
            <w:proofErr w:type="spellStart"/>
            <w:r w:rsidRPr="00002BA7">
              <w:rPr>
                <w:i/>
                <w:sz w:val="20"/>
              </w:rPr>
              <w:t>prov.rq</w:t>
            </w:r>
            <w:proofErr w:type="spellEnd"/>
            <w:r>
              <w:rPr>
                <w:sz w:val="20"/>
              </w:rPr>
              <w:t>”) has been processed and acknowledged with a provision confirm message (“</w:t>
            </w:r>
            <w:proofErr w:type="spellStart"/>
            <w:r w:rsidRPr="00002BA7">
              <w:rPr>
                <w:i/>
                <w:sz w:val="20"/>
              </w:rPr>
              <w:t>prov.cf</w:t>
            </w:r>
            <w:proofErr w:type="spellEnd"/>
            <w:r>
              <w:rPr>
                <w:sz w:val="20"/>
              </w:rPr>
              <w:t>”)</w:t>
            </w:r>
          </w:p>
        </w:tc>
        <w:tc>
          <w:tcPr>
            <w:tcW w:w="990" w:type="dxa"/>
            <w:tcBorders>
              <w:left w:val="single" w:sz="4" w:space="0" w:color="auto"/>
              <w:bottom w:val="nil"/>
              <w:right w:val="nil"/>
            </w:tcBorders>
          </w:tcPr>
          <w:p w:rsidR="006C453D" w:rsidRPr="006C453D" w:rsidRDefault="006C453D" w:rsidP="006C453D">
            <w:pPr>
              <w:jc w:val="right"/>
              <w:rPr>
                <w:sz w:val="20"/>
              </w:rPr>
            </w:pPr>
            <w:r w:rsidRPr="006C453D">
              <w:rPr>
                <w:sz w:val="20"/>
              </w:rPr>
              <w:t>Control</w:t>
            </w:r>
            <w:r w:rsidR="00106B96">
              <w:rPr>
                <w:sz w:val="20"/>
              </w:rPr>
              <w:t>:</w:t>
            </w:r>
          </w:p>
        </w:tc>
        <w:tc>
          <w:tcPr>
            <w:tcW w:w="2718" w:type="dxa"/>
            <w:tcBorders>
              <w:left w:val="nil"/>
              <w:bottom w:val="nil"/>
            </w:tcBorders>
          </w:tcPr>
          <w:p w:rsidR="006C453D" w:rsidRPr="006C453D" w:rsidRDefault="00002BA7" w:rsidP="00431E08">
            <w:pPr>
              <w:rPr>
                <w:sz w:val="20"/>
              </w:rPr>
            </w:pPr>
            <w:r>
              <w:rPr>
                <w:sz w:val="20"/>
              </w:rPr>
              <w:t>The provision request message (“</w:t>
            </w:r>
            <w:proofErr w:type="spellStart"/>
            <w:r w:rsidRPr="00002BA7">
              <w:rPr>
                <w:i/>
                <w:sz w:val="20"/>
              </w:rPr>
              <w:t>prov.rq</w:t>
            </w:r>
            <w:proofErr w:type="spellEnd"/>
            <w:r>
              <w:rPr>
                <w:sz w:val="20"/>
              </w:rPr>
              <w:t>”) has been processed and acknowledged with a provision confirm message (“</w:t>
            </w:r>
            <w:proofErr w:type="spellStart"/>
            <w:r w:rsidRPr="00002BA7">
              <w:rPr>
                <w:i/>
                <w:sz w:val="20"/>
              </w:rPr>
              <w:t>prov.cf</w:t>
            </w:r>
            <w:proofErr w:type="spellEnd"/>
            <w:r>
              <w:rPr>
                <w:sz w:val="20"/>
              </w:rPr>
              <w:t>”)</w:t>
            </w:r>
          </w:p>
        </w:tc>
      </w:tr>
      <w:tr w:rsidR="006C453D">
        <w:tc>
          <w:tcPr>
            <w:tcW w:w="1458" w:type="dxa"/>
            <w:vMerge/>
            <w:tcBorders>
              <w:right w:val="single" w:sz="4" w:space="0" w:color="auto"/>
            </w:tcBorders>
          </w:tcPr>
          <w:p w:rsidR="006C453D" w:rsidRPr="006C453D" w:rsidRDefault="006C453D" w:rsidP="00431E08">
            <w:pPr>
              <w:rPr>
                <w:sz w:val="20"/>
              </w:rPr>
            </w:pPr>
          </w:p>
        </w:tc>
        <w:tc>
          <w:tcPr>
            <w:tcW w:w="990" w:type="dxa"/>
            <w:tcBorders>
              <w:top w:val="nil"/>
              <w:left w:val="single" w:sz="4" w:space="0" w:color="auto"/>
              <w:bottom w:val="single" w:sz="4" w:space="0" w:color="auto"/>
              <w:right w:val="nil"/>
            </w:tcBorders>
          </w:tcPr>
          <w:p w:rsidR="006C453D" w:rsidRPr="006C453D" w:rsidRDefault="006C453D" w:rsidP="006C453D">
            <w:pPr>
              <w:jc w:val="right"/>
              <w:rPr>
                <w:sz w:val="20"/>
              </w:rPr>
            </w:pPr>
            <w:r w:rsidRPr="006C453D">
              <w:rPr>
                <w:sz w:val="20"/>
              </w:rPr>
              <w:t>Data</w:t>
            </w:r>
            <w:r w:rsidR="00106B96">
              <w:rPr>
                <w:sz w:val="20"/>
              </w:rPr>
              <w:t>:</w:t>
            </w:r>
          </w:p>
        </w:tc>
        <w:tc>
          <w:tcPr>
            <w:tcW w:w="2700" w:type="dxa"/>
            <w:tcBorders>
              <w:top w:val="nil"/>
              <w:left w:val="nil"/>
              <w:bottom w:val="single" w:sz="4" w:space="0" w:color="auto"/>
              <w:right w:val="single" w:sz="4" w:space="0" w:color="auto"/>
            </w:tcBorders>
          </w:tcPr>
          <w:p w:rsidR="006C453D" w:rsidRPr="0050403D" w:rsidRDefault="00002BA7" w:rsidP="00431E08">
            <w:pPr>
              <w:rPr>
                <w:b/>
                <w:sz w:val="20"/>
              </w:rPr>
            </w:pPr>
            <w:r w:rsidRPr="0050403D">
              <w:rPr>
                <w:b/>
                <w:sz w:val="20"/>
              </w:rPr>
              <w:t>Circuit is ready for data movement</w:t>
            </w:r>
          </w:p>
        </w:tc>
        <w:tc>
          <w:tcPr>
            <w:tcW w:w="990" w:type="dxa"/>
            <w:tcBorders>
              <w:top w:val="nil"/>
              <w:left w:val="single" w:sz="4" w:space="0" w:color="auto"/>
              <w:bottom w:val="single" w:sz="4" w:space="0" w:color="000000" w:themeColor="text1"/>
              <w:right w:val="nil"/>
            </w:tcBorders>
          </w:tcPr>
          <w:p w:rsidR="006C453D" w:rsidRPr="006C453D" w:rsidRDefault="006C453D" w:rsidP="006C453D">
            <w:pPr>
              <w:jc w:val="right"/>
              <w:rPr>
                <w:sz w:val="20"/>
              </w:rPr>
            </w:pPr>
            <w:r w:rsidRPr="006C453D">
              <w:rPr>
                <w:sz w:val="20"/>
              </w:rPr>
              <w:t>Data</w:t>
            </w:r>
            <w:r w:rsidR="00106B96">
              <w:rPr>
                <w:sz w:val="20"/>
              </w:rPr>
              <w:t>:</w:t>
            </w:r>
          </w:p>
        </w:tc>
        <w:tc>
          <w:tcPr>
            <w:tcW w:w="2718" w:type="dxa"/>
            <w:tcBorders>
              <w:top w:val="nil"/>
              <w:left w:val="nil"/>
              <w:bottom w:val="single" w:sz="4" w:space="0" w:color="000000" w:themeColor="text1"/>
            </w:tcBorders>
          </w:tcPr>
          <w:p w:rsidR="006C453D" w:rsidRPr="00002BA7" w:rsidRDefault="006C453D" w:rsidP="00431E08">
            <w:pPr>
              <w:rPr>
                <w:i/>
                <w:sz w:val="20"/>
              </w:rPr>
            </w:pPr>
            <w:r w:rsidRPr="00002BA7">
              <w:rPr>
                <w:i/>
                <w:sz w:val="20"/>
              </w:rPr>
              <w:t>N</w:t>
            </w:r>
            <w:r w:rsidR="00002BA7">
              <w:rPr>
                <w:i/>
                <w:sz w:val="20"/>
              </w:rPr>
              <w:t>o action taken</w:t>
            </w:r>
          </w:p>
        </w:tc>
      </w:tr>
      <w:tr w:rsidR="0050403D">
        <w:tc>
          <w:tcPr>
            <w:tcW w:w="1458" w:type="dxa"/>
            <w:vMerge w:val="restart"/>
          </w:tcPr>
          <w:p w:rsidR="0050403D" w:rsidRPr="006C453D" w:rsidRDefault="0050403D" w:rsidP="00106B96">
            <w:pPr>
              <w:rPr>
                <w:sz w:val="20"/>
              </w:rPr>
            </w:pPr>
            <w:r>
              <w:rPr>
                <w:sz w:val="20"/>
              </w:rPr>
              <w:t>Activated</w:t>
            </w:r>
          </w:p>
        </w:tc>
        <w:tc>
          <w:tcPr>
            <w:tcW w:w="990" w:type="dxa"/>
            <w:tcBorders>
              <w:top w:val="single" w:sz="4" w:space="0" w:color="auto"/>
              <w:bottom w:val="nil"/>
              <w:right w:val="nil"/>
            </w:tcBorders>
          </w:tcPr>
          <w:p w:rsidR="0050403D" w:rsidRPr="006C453D" w:rsidRDefault="0050403D" w:rsidP="006C453D">
            <w:pPr>
              <w:jc w:val="right"/>
              <w:rPr>
                <w:sz w:val="20"/>
              </w:rPr>
            </w:pPr>
            <w:r>
              <w:rPr>
                <w:sz w:val="20"/>
              </w:rPr>
              <w:t>Control:</w:t>
            </w:r>
          </w:p>
        </w:tc>
        <w:tc>
          <w:tcPr>
            <w:tcW w:w="2700" w:type="dxa"/>
            <w:tcBorders>
              <w:top w:val="single" w:sz="4" w:space="0" w:color="auto"/>
              <w:left w:val="nil"/>
              <w:bottom w:val="nil"/>
            </w:tcBorders>
          </w:tcPr>
          <w:p w:rsidR="0050403D" w:rsidRPr="0050403D" w:rsidRDefault="0050403D" w:rsidP="00002BA7">
            <w:pPr>
              <w:rPr>
                <w:i/>
                <w:sz w:val="20"/>
              </w:rPr>
            </w:pPr>
            <w:r w:rsidRPr="0050403D">
              <w:rPr>
                <w:i/>
                <w:sz w:val="20"/>
              </w:rPr>
              <w:t>Not applicable</w:t>
            </w:r>
          </w:p>
        </w:tc>
        <w:tc>
          <w:tcPr>
            <w:tcW w:w="990" w:type="dxa"/>
            <w:tcBorders>
              <w:bottom w:val="nil"/>
              <w:right w:val="nil"/>
            </w:tcBorders>
          </w:tcPr>
          <w:p w:rsidR="0050403D" w:rsidRPr="006C453D" w:rsidRDefault="0050403D" w:rsidP="006C453D">
            <w:pPr>
              <w:jc w:val="right"/>
              <w:rPr>
                <w:sz w:val="20"/>
              </w:rPr>
            </w:pPr>
            <w:r>
              <w:rPr>
                <w:sz w:val="20"/>
              </w:rPr>
              <w:t>Control:</w:t>
            </w:r>
          </w:p>
        </w:tc>
        <w:tc>
          <w:tcPr>
            <w:tcW w:w="2718" w:type="dxa"/>
            <w:tcBorders>
              <w:left w:val="nil"/>
              <w:bottom w:val="nil"/>
            </w:tcBorders>
          </w:tcPr>
          <w:p w:rsidR="0050403D" w:rsidRPr="006C453D" w:rsidRDefault="0050403D" w:rsidP="00431E08">
            <w:pPr>
              <w:rPr>
                <w:sz w:val="20"/>
              </w:rPr>
            </w:pPr>
            <w:r>
              <w:rPr>
                <w:sz w:val="20"/>
              </w:rPr>
              <w:t>An activate notification (“</w:t>
            </w:r>
            <w:proofErr w:type="spellStart"/>
            <w:r>
              <w:rPr>
                <w:sz w:val="20"/>
              </w:rPr>
              <w:t>activate_ok.nt</w:t>
            </w:r>
            <w:proofErr w:type="spellEnd"/>
            <w:r>
              <w:rPr>
                <w:sz w:val="20"/>
              </w:rPr>
              <w:t>”) was received</w:t>
            </w:r>
          </w:p>
        </w:tc>
      </w:tr>
      <w:tr w:rsidR="0050403D">
        <w:tc>
          <w:tcPr>
            <w:tcW w:w="1458" w:type="dxa"/>
            <w:vMerge/>
          </w:tcPr>
          <w:p w:rsidR="0050403D" w:rsidRPr="006C453D" w:rsidRDefault="0050403D" w:rsidP="00431E08">
            <w:pPr>
              <w:rPr>
                <w:sz w:val="20"/>
              </w:rPr>
            </w:pPr>
          </w:p>
        </w:tc>
        <w:tc>
          <w:tcPr>
            <w:tcW w:w="990" w:type="dxa"/>
            <w:tcBorders>
              <w:top w:val="nil"/>
              <w:right w:val="nil"/>
            </w:tcBorders>
          </w:tcPr>
          <w:p w:rsidR="0050403D" w:rsidRPr="006C453D" w:rsidRDefault="0050403D" w:rsidP="006C453D">
            <w:pPr>
              <w:jc w:val="right"/>
              <w:rPr>
                <w:sz w:val="20"/>
              </w:rPr>
            </w:pPr>
            <w:r>
              <w:rPr>
                <w:sz w:val="20"/>
              </w:rPr>
              <w:t>Data:</w:t>
            </w:r>
          </w:p>
        </w:tc>
        <w:tc>
          <w:tcPr>
            <w:tcW w:w="2700" w:type="dxa"/>
            <w:tcBorders>
              <w:top w:val="nil"/>
              <w:left w:val="nil"/>
            </w:tcBorders>
          </w:tcPr>
          <w:p w:rsidR="0050403D" w:rsidRPr="0050403D" w:rsidRDefault="0050403D" w:rsidP="00002BA7">
            <w:pPr>
              <w:rPr>
                <w:i/>
                <w:sz w:val="20"/>
              </w:rPr>
            </w:pPr>
            <w:r w:rsidRPr="0050403D">
              <w:rPr>
                <w:i/>
                <w:sz w:val="20"/>
              </w:rPr>
              <w:t>Not applicable</w:t>
            </w:r>
          </w:p>
        </w:tc>
        <w:tc>
          <w:tcPr>
            <w:tcW w:w="990" w:type="dxa"/>
            <w:tcBorders>
              <w:top w:val="nil"/>
              <w:right w:val="nil"/>
            </w:tcBorders>
          </w:tcPr>
          <w:p w:rsidR="0050403D" w:rsidRPr="006C453D" w:rsidRDefault="0050403D" w:rsidP="006C453D">
            <w:pPr>
              <w:jc w:val="right"/>
              <w:rPr>
                <w:sz w:val="20"/>
              </w:rPr>
            </w:pPr>
            <w:r>
              <w:rPr>
                <w:sz w:val="20"/>
              </w:rPr>
              <w:t>Data:</w:t>
            </w:r>
          </w:p>
        </w:tc>
        <w:tc>
          <w:tcPr>
            <w:tcW w:w="2718" w:type="dxa"/>
            <w:tcBorders>
              <w:top w:val="nil"/>
              <w:left w:val="nil"/>
            </w:tcBorders>
          </w:tcPr>
          <w:p w:rsidR="0050403D" w:rsidRPr="0050403D" w:rsidRDefault="0050403D" w:rsidP="00431E08">
            <w:pPr>
              <w:rPr>
                <w:b/>
                <w:sz w:val="20"/>
              </w:rPr>
            </w:pPr>
            <w:r w:rsidRPr="0050403D">
              <w:rPr>
                <w:b/>
                <w:sz w:val="20"/>
              </w:rPr>
              <w:t>Circuit is ready for data movement</w:t>
            </w:r>
          </w:p>
        </w:tc>
      </w:tr>
    </w:tbl>
    <w:p w:rsidR="0050403D" w:rsidRDefault="0050403D" w:rsidP="0050403D">
      <w:pPr>
        <w:jc w:val="center"/>
      </w:pPr>
      <w:r>
        <w:t>Table 1. Comparison of “Provisioned” state between v1.0SC and v2.0Oxford SM</w:t>
      </w:r>
    </w:p>
    <w:p w:rsidR="0050403D" w:rsidRDefault="0050403D" w:rsidP="0050403D">
      <w:pPr>
        <w:pStyle w:val="Heading3"/>
      </w:pPr>
      <w:r>
        <w:t>Ultimate RA/Aggregator State Machine</w:t>
      </w:r>
    </w:p>
    <w:p w:rsidR="00582A1C" w:rsidRDefault="0050403D" w:rsidP="0050403D">
      <w:r>
        <w:t>T</w:t>
      </w:r>
      <w:r w:rsidR="00537183">
        <w:t xml:space="preserve">he </w:t>
      </w:r>
      <w:proofErr w:type="spellStart"/>
      <w:r w:rsidR="00537183">
        <w:t>uR</w:t>
      </w:r>
      <w:r>
        <w:t>A</w:t>
      </w:r>
      <w:proofErr w:type="spellEnd"/>
      <w:r>
        <w:t xml:space="preserve">/Aggregator </w:t>
      </w:r>
      <w:r w:rsidR="00582A1C">
        <w:t xml:space="preserve">v2.0Oxford </w:t>
      </w:r>
      <w:r>
        <w:t>state machine is represented below (see Figure 5).</w:t>
      </w:r>
      <w:r w:rsidR="00582A1C">
        <w:t xml:space="preserve">  Several design decisions reflected in this state machine include:</w:t>
      </w:r>
    </w:p>
    <w:p w:rsidR="00582A1C" w:rsidRDefault="00582A1C" w:rsidP="00582A1C">
      <w:pPr>
        <w:pStyle w:val="ListParagraph"/>
        <w:numPr>
          <w:ilvl w:val="0"/>
          <w:numId w:val="5"/>
        </w:numPr>
      </w:pPr>
      <w:r w:rsidRPr="00582A1C">
        <w:rPr>
          <w:i/>
        </w:rPr>
        <w:t>Absence of “Activating” state</w:t>
      </w:r>
      <w:r>
        <w:t xml:space="preserve">.  The </w:t>
      </w:r>
      <w:proofErr w:type="spellStart"/>
      <w:proofErr w:type="gramStart"/>
      <w:r>
        <w:t>uRA</w:t>
      </w:r>
      <w:proofErr w:type="spellEnd"/>
      <w:proofErr w:type="gramEnd"/>
      <w:r>
        <w:t xml:space="preserve"> and Aggregator do not manage any network resources and therefore are unaware when the activating process is initiated.</w:t>
      </w:r>
      <w:r w:rsidR="00D5691E">
        <w:t xml:space="preserve">  Only when it receives an “</w:t>
      </w:r>
      <w:proofErr w:type="spellStart"/>
      <w:r w:rsidR="00D5691E">
        <w:t>activate_ok.nt</w:t>
      </w:r>
      <w:proofErr w:type="spellEnd"/>
      <w:r w:rsidR="00D5691E">
        <w:t>” notify message does it know that the activation process has completed.</w:t>
      </w:r>
    </w:p>
    <w:p w:rsidR="00B74ED3" w:rsidRDefault="00D5691E" w:rsidP="00582A1C">
      <w:pPr>
        <w:pStyle w:val="ListParagraph"/>
        <w:numPr>
          <w:ilvl w:val="0"/>
          <w:numId w:val="5"/>
        </w:numPr>
      </w:pPr>
      <w:r w:rsidRPr="0082382A">
        <w:rPr>
          <w:i/>
        </w:rPr>
        <w:t>In the “Activated” state</w:t>
      </w:r>
      <w:r w:rsidR="008A48F0">
        <w:rPr>
          <w:i/>
        </w:rPr>
        <w:t>,</w:t>
      </w:r>
      <w:r w:rsidRPr="0082382A">
        <w:rPr>
          <w:i/>
        </w:rPr>
        <w:t xml:space="preserve"> when a provision request is received (“</w:t>
      </w:r>
      <w:proofErr w:type="spellStart"/>
      <w:r w:rsidRPr="0082382A">
        <w:rPr>
          <w:i/>
        </w:rPr>
        <w:t>prov.rq</w:t>
      </w:r>
      <w:proofErr w:type="spellEnd"/>
      <w:r w:rsidRPr="0082382A">
        <w:rPr>
          <w:i/>
        </w:rPr>
        <w:t xml:space="preserve">”), </w:t>
      </w:r>
      <w:r w:rsidR="0082382A" w:rsidRPr="0082382A">
        <w:rPr>
          <w:i/>
        </w:rPr>
        <w:t>it will return both a provision confirm (“</w:t>
      </w:r>
      <w:proofErr w:type="spellStart"/>
      <w:r w:rsidR="0082382A" w:rsidRPr="0082382A">
        <w:rPr>
          <w:i/>
        </w:rPr>
        <w:t>prov.cf</w:t>
      </w:r>
      <w:proofErr w:type="spellEnd"/>
      <w:r w:rsidR="0082382A" w:rsidRPr="0082382A">
        <w:rPr>
          <w:i/>
        </w:rPr>
        <w:t>”) as well as an activate notification (“</w:t>
      </w:r>
      <w:proofErr w:type="spellStart"/>
      <w:r w:rsidR="0082382A" w:rsidRPr="0082382A">
        <w:rPr>
          <w:i/>
        </w:rPr>
        <w:t>activate_ok.nt</w:t>
      </w:r>
      <w:proofErr w:type="spellEnd"/>
      <w:r w:rsidR="0082382A" w:rsidRPr="0082382A">
        <w:rPr>
          <w:i/>
        </w:rPr>
        <w:t>”).</w:t>
      </w:r>
      <w:r w:rsidR="0082382A">
        <w:t xml:space="preserve">  Due to the decoupling of the control and data plane provision processes, both messages (“</w:t>
      </w:r>
      <w:proofErr w:type="spellStart"/>
      <w:r w:rsidR="0082382A">
        <w:t>prov.fc</w:t>
      </w:r>
      <w:proofErr w:type="spellEnd"/>
      <w:r w:rsidR="0082382A">
        <w:t>, “</w:t>
      </w:r>
      <w:proofErr w:type="spellStart"/>
      <w:r w:rsidR="0082382A">
        <w:t>activate_ok.nt</w:t>
      </w:r>
      <w:proofErr w:type="spellEnd"/>
      <w:r w:rsidR="0082382A">
        <w:t xml:space="preserve">”) must be returned to indicate that the </w:t>
      </w:r>
      <w:r w:rsidR="008A48F0">
        <w:t xml:space="preserve">reservation is active and the </w:t>
      </w:r>
      <w:r w:rsidR="0082382A">
        <w:t>circuit has been setup.</w:t>
      </w:r>
    </w:p>
    <w:p w:rsidR="00D8430E" w:rsidRDefault="00B74ED3" w:rsidP="00582A1C">
      <w:pPr>
        <w:pStyle w:val="ListParagraph"/>
        <w:numPr>
          <w:ilvl w:val="0"/>
          <w:numId w:val="5"/>
        </w:numPr>
      </w:pPr>
      <w:r w:rsidRPr="007E5EAA">
        <w:rPr>
          <w:i/>
        </w:rPr>
        <w:t>A release request (“</w:t>
      </w:r>
      <w:proofErr w:type="spellStart"/>
      <w:r w:rsidRPr="007E5EAA">
        <w:rPr>
          <w:i/>
        </w:rPr>
        <w:t>rel.rq</w:t>
      </w:r>
      <w:proofErr w:type="spellEnd"/>
      <w:r w:rsidRPr="007E5EAA">
        <w:rPr>
          <w:i/>
        </w:rPr>
        <w:t>”) from any valid state will always transition to the “Releasing” state.</w:t>
      </w:r>
      <w:r>
        <w:t xml:space="preserve">  The purpose of this transition is to ensure that the release request (“</w:t>
      </w:r>
      <w:proofErr w:type="spellStart"/>
      <w:r>
        <w:t>rel.rq</w:t>
      </w:r>
      <w:proofErr w:type="spellEnd"/>
      <w:r>
        <w:t xml:space="preserve">”) is </w:t>
      </w:r>
      <w:r w:rsidR="007E5EAA">
        <w:t>disseminated down the tree and release confirmation messages (“</w:t>
      </w:r>
      <w:proofErr w:type="spellStart"/>
      <w:r w:rsidR="007E5EAA">
        <w:t>rel.cf</w:t>
      </w:r>
      <w:proofErr w:type="spellEnd"/>
      <w:r w:rsidR="007E5EAA">
        <w:t>”) are aggregated back.</w:t>
      </w:r>
    </w:p>
    <w:p w:rsidR="00AD1409" w:rsidRPr="0050403D" w:rsidRDefault="00D8430E" w:rsidP="00582A1C">
      <w:pPr>
        <w:pStyle w:val="ListParagraph"/>
        <w:numPr>
          <w:ilvl w:val="0"/>
          <w:numId w:val="5"/>
        </w:numPr>
      </w:pPr>
      <w:r w:rsidRPr="00D8430E">
        <w:rPr>
          <w:i/>
        </w:rPr>
        <w:t>In any state, if a failure (“*.fl”) or forced end (“</w:t>
      </w:r>
      <w:proofErr w:type="spellStart"/>
      <w:r w:rsidRPr="00D8430E">
        <w:rPr>
          <w:i/>
        </w:rPr>
        <w:t>fcd_end</w:t>
      </w:r>
      <w:proofErr w:type="spellEnd"/>
      <w:r w:rsidRPr="00D8430E">
        <w:rPr>
          <w:i/>
        </w:rPr>
        <w:t>”) is received, the state machine will transition to the “Terminated” state bypassing the “Terminating” state.</w:t>
      </w:r>
      <w:r>
        <w:t xml:space="preserve">  The “Terminating” state is to reflect normal clean up operations when a </w:t>
      </w:r>
      <w:r w:rsidR="00C218B7">
        <w:t>termination request (</w:t>
      </w:r>
      <w:r>
        <w:t>“</w:t>
      </w:r>
      <w:proofErr w:type="spellStart"/>
      <w:r>
        <w:t>term.rq</w:t>
      </w:r>
      <w:proofErr w:type="spellEnd"/>
      <w:r>
        <w:t>”</w:t>
      </w:r>
      <w:r w:rsidR="00C218B7">
        <w:t>) is received</w:t>
      </w:r>
      <w:r w:rsidR="00BB7F87">
        <w:t>,</w:t>
      </w:r>
      <w:r>
        <w:t xml:space="preserve"> and not </w:t>
      </w:r>
      <w:r w:rsidR="00BB7F87">
        <w:t>part of failure scenarios or when a reservation has expired (i.e. reached it’s end time).</w:t>
      </w:r>
    </w:p>
    <w:p w:rsidR="00AD1409" w:rsidRDefault="004F2DD5" w:rsidP="0028033E">
      <w:r w:rsidRPr="004F2DD5">
        <w:drawing>
          <wp:inline distT="0" distB="0" distL="0" distR="0">
            <wp:extent cx="5486400" cy="4138295"/>
            <wp:effectExtent l="25400" t="0" r="0" b="0"/>
            <wp:docPr id="15" name="O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781800"/>
                      <a:chOff x="152400" y="0"/>
                      <a:chExt cx="8991600" cy="6781800"/>
                    </a:xfrm>
                  </a:grpSpPr>
                  <a:cxnSp>
                    <a:nvCxnSpPr>
                      <a:cNvPr id="61" name="曲線コネクタ 46"/>
                      <a:cNvCxnSpPr>
                        <a:stCxn id="69" idx="7"/>
                        <a:endCxn id="71" idx="1"/>
                      </a:cNvCxnSpPr>
                    </a:nvCxnSpPr>
                    <a:spPr>
                      <a:xfrm rot="5400000" flipH="1" flipV="1">
                        <a:off x="4246200" y="1569720"/>
                        <a:ext cx="12700" cy="6348884"/>
                      </a:xfrm>
                      <a:prstGeom prst="curvedConnector3">
                        <a:avLst>
                          <a:gd name="adj1" fmla="val 3616236"/>
                        </a:avLst>
                      </a:prstGeom>
                      <a:ln w="19050">
                        <a:solidFill>
                          <a:srgbClr val="FF0000"/>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21" name="直線矢印コネクタ 20"/>
                      <a:cNvCxnSpPr>
                        <a:stCxn id="36" idx="6"/>
                        <a:endCxn id="126" idx="2"/>
                      </a:cNvCxnSpPr>
                    </a:nvCxnSpPr>
                    <a:spPr>
                      <a:xfrm>
                        <a:off x="872400" y="2036400"/>
                        <a:ext cx="11850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曲線コネクタ 46"/>
                      <a:cNvCxnSpPr>
                        <a:stCxn id="51" idx="2"/>
                        <a:endCxn id="126" idx="6"/>
                      </a:cNvCxnSpPr>
                    </a:nvCxnSpPr>
                    <a:spPr>
                      <a:xfrm rot="10800000">
                        <a:off x="2777400" y="2036400"/>
                        <a:ext cx="2937600" cy="1588"/>
                      </a:xfrm>
                      <a:prstGeom prst="curvedConnector3">
                        <a:avLst>
                          <a:gd name="adj1" fmla="val 50000"/>
                        </a:avLst>
                      </a:prstGeom>
                      <a:ln w="19050">
                        <a:solidFill>
                          <a:srgbClr val="FF0000"/>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sp>
                    <a:nvSpPr>
                      <a:cNvPr id="86" name="円/楕円 85"/>
                      <a:cNvSpPr/>
                    </a:nvSpPr>
                    <a:spPr>
                      <a:xfrm>
                        <a:off x="152400" y="152400"/>
                        <a:ext cx="720000" cy="720000"/>
                      </a:xfrm>
                      <a:prstGeom prst="ellipse">
                        <a:avLst/>
                      </a:prstGeom>
                      <a:solidFill>
                        <a:srgbClr val="008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a:solidFill>
                                <a:prstClr val="white"/>
                              </a:solidFill>
                              <a:latin typeface="Calibri"/>
                              <a:ea typeface="ＭＳ Ｐゴシック"/>
                            </a:rPr>
                            <a:t>Initial</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円弧 75"/>
                      <a:cNvSpPr/>
                    </a:nvSpPr>
                    <a:spPr>
                      <a:xfrm rot="10800000" flipH="1">
                        <a:off x="7924800" y="4724400"/>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sp>
                    <a:nvSpPr>
                      <a:cNvPr id="126" name="円/楕円 149"/>
                      <a:cNvSpPr/>
                    </a:nvSpPr>
                    <a:spPr>
                      <a:xfrm>
                        <a:off x="2057400" y="167640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360" name="Title 14359"/>
                      <a:cNvSpPr>
                        <a:spLocks noGrp="1"/>
                      </a:cNvSpPr>
                    </a:nvSpPr>
                    <a:spPr bwMode="auto">
                      <a:xfrm>
                        <a:off x="914400" y="0"/>
                        <a:ext cx="8229600" cy="838199"/>
                      </a:xfrm>
                      <a:prstGeom prst="rect">
                        <a:avLst/>
                      </a:prstGeom>
                      <a:noFill/>
                      <a:ln>
                        <a:noFill/>
                      </a:ln>
                      <a:extLst>
                        <a:ext uri="{909E8E84-426E-40dd-AFC4-6F175D3DCCD1}">
                          <a14:hiddenFill xmlns:lc="http://schemas.openxmlformats.org/drawingml/2006/lockedCanvas"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a:solidFill>
                              <a:srgbClr val="FFFFFF"/>
                            </a:solidFill>
                          </a14:hiddenFill>
                        </a:ext>
                        <a:ext uri="{91240B29-F687-4f45-9708-019B960494DF}">
                          <a14:hiddenLine xmlns:lc="http://schemas.openxmlformats.org/drawingml/2006/lockedCanvas"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w="9525">
                            <a:solidFill>
                              <a:srgbClr val="000000"/>
                            </a:solidFill>
                            <a:miter lim="800000"/>
                            <a:headEnd/>
                            <a:tailEnd/>
                          </a14:hiddenLine>
                        </a:ext>
                        <a:ext uri="{FAA26D3D-D897-4be2-8F04-BA451C77F1D7}">
                          <ma14:placeholderFlag xmlns:lc="http://schemas.openxmlformats.org/drawingml/2006/lockedCanvas" xmlns:mc="http://schemas.openxmlformats.org/markup-compatibility/2006" xmlns:mv="urn:schemas-microsoft-com:mac:vml" xmlns:ma14="http://schemas.microsoft.com/office/mac/drawingml/2011/main" xmlns:p="http://schemas.openxmlformats.org/presentationml/2006/main" xmlns:r="http://schemas.openxmlformats.org/officeDocument/2006/relationships" xmlns:a="http://schemas.openxmlformats.org/drawingml/2006/main" xmlns="" val="1"/>
                        </a:ext>
                      </a:extLst>
                    </a:spPr>
                    <a:txSp>
                      <a:txBody>
                        <a:bodyPr vert="horz" wrap="square" lIns="91440" tIns="45720" rIns="91440" bIns="45720" numCol="1" anchor="ctr" anchorCtr="0" compatLnSpc="1">
                          <a:prstTxWarp prst="textNoShape">
                            <a:avLst/>
                          </a:prstTxWarp>
                          <a:noAutofit/>
                        </a:bodyPr>
                        <a:lstStyle>
                          <a:lvl1pPr algn="ctr" defTabSz="457200" rtl="0" eaLnBrk="0" fontAlgn="base" hangingPunct="0">
                            <a:spcBef>
                              <a:spcPct val="0"/>
                            </a:spcBef>
                            <a:spcAft>
                              <a:spcPct val="0"/>
                            </a:spcAft>
                            <a:defRPr sz="4400" kern="1200">
                              <a:solidFill>
                                <a:schemeClr val="tx1"/>
                              </a:solidFill>
                              <a:latin typeface="+mj-lt"/>
                              <a:ea typeface="+mj-ea"/>
                              <a:cs typeface="ＭＳ Ｐゴシック" pitchFamily="1" charset="-128"/>
                            </a:defRPr>
                          </a:lvl1pPr>
                          <a:lvl2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2pPr>
                          <a:lvl3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3pPr>
                          <a:lvl4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4pPr>
                          <a:lvl5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5pPr>
                          <a:lvl6pPr marL="4572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6pPr>
                          <a:lvl7pPr marL="9144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7pPr>
                          <a:lvl8pPr marL="13716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8pPr>
                          <a:lvl9pPr marL="18288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9pPr>
                        </a:lstStyle>
                        <a:p>
                          <a:r>
                            <a:rPr lang="en-US" sz="2400" dirty="0" smtClean="0">
                              <a:latin typeface="Arial"/>
                              <a:cs typeface="Arial"/>
                            </a:rPr>
                            <a:t>NSI State Machine – </a:t>
                          </a:r>
                          <a:r>
                            <a:rPr lang="en-US" sz="2400" dirty="0" err="1" smtClean="0">
                              <a:latin typeface="Arial"/>
                              <a:cs typeface="Arial"/>
                            </a:rPr>
                            <a:t>uRA</a:t>
                          </a:r>
                          <a:r>
                            <a:rPr lang="en-US" sz="2400" dirty="0" smtClean="0">
                              <a:latin typeface="Arial"/>
                              <a:cs typeface="Arial"/>
                            </a:rPr>
                            <a:t>/Aggregator -  </a:t>
                          </a:r>
                          <a:r>
                            <a:rPr lang="en-US" sz="2400" dirty="0" smtClean="0">
                              <a:latin typeface="Arial"/>
                              <a:cs typeface="Arial"/>
                            </a:rPr>
                            <a:t>(Oxford v11)</a:t>
                          </a:r>
                          <a:endParaRPr lang="en-US" sz="2400" dirty="0">
                            <a:latin typeface="Arial"/>
                            <a:cs typeface="Arial"/>
                          </a:endParaRPr>
                        </a:p>
                      </a:txBody>
                      <a:useSpRect/>
                    </a:txSp>
                  </a:sp>
                  <a:sp>
                    <a:nvSpPr>
                      <a:cNvPr id="60" name="円弧 59"/>
                      <a:cNvSpPr/>
                    </a:nvSpPr>
                    <a:spPr>
                      <a:xfrm rot="5400000" flipH="1">
                        <a:off x="8153400" y="1219200"/>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cxnSp>
                    <a:nvCxnSpPr>
                      <a:cNvPr id="109" name="曲線コネクタ 46"/>
                      <a:cNvCxnSpPr>
                        <a:stCxn id="56" idx="6"/>
                        <a:endCxn id="41" idx="4"/>
                      </a:cNvCxnSpPr>
                    </a:nvCxnSpPr>
                    <a:spPr>
                      <a:xfrm flipV="1">
                        <a:off x="4682400" y="2396400"/>
                        <a:ext cx="3754800" cy="630600"/>
                      </a:xfrm>
                      <a:prstGeom prst="curvedConnector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sp>
                    <a:nvSpPr>
                      <a:cNvPr id="41" name="円/楕円 40"/>
                      <a:cNvSpPr/>
                    </a:nvSpPr>
                    <a:spPr>
                      <a:xfrm>
                        <a:off x="8077200" y="167640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Activated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直線矢印コネクタ 155"/>
                      <a:cNvCxnSpPr>
                        <a:stCxn id="41" idx="2"/>
                        <a:endCxn id="51" idx="6"/>
                      </a:cNvCxnSpPr>
                    </a:nvCxnSpPr>
                    <a:spPr>
                      <a:xfrm rot="10800000">
                        <a:off x="6435000" y="2036400"/>
                        <a:ext cx="1642200" cy="1588"/>
                      </a:xfrm>
                      <a:prstGeom prst="straightConnector1">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sp>
                    <a:nvSpPr>
                      <a:cNvPr id="32" name="円弧 31"/>
                      <a:cNvSpPr/>
                    </a:nvSpPr>
                    <a:spPr>
                      <a:xfrm rot="7200000" flipH="1">
                        <a:off x="6049027" y="1248427"/>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59" name="table"/>
                      <a:cNvPicPr>
                        <a:picLocks noChangeAspect="1"/>
                      </a:cNvPicPr>
                    </a:nvPicPr>
                    <a:blipFill>
                      <a:blip r:embed="rId10"/>
                      <a:stretch>
                        <a:fillRect/>
                      </a:stretch>
                    </a:blipFill>
                    <a:spPr>
                      <a:xfrm>
                        <a:off x="5943600" y="990600"/>
                        <a:ext cx="850420" cy="469408"/>
                      </a:xfrm>
                      <a:prstGeom prst="rect">
                        <a:avLst/>
                      </a:prstGeom>
                    </a:spPr>
                  </a:pic>
                  <a:sp>
                    <a:nvSpPr>
                      <a:cNvPr id="36" name="円/楕円 149"/>
                      <a:cNvSpPr/>
                    </a:nvSpPr>
                    <a:spPr>
                      <a:xfrm>
                        <a:off x="152400" y="167640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 name="直線矢印コネクタ 37"/>
                      <a:cNvCxnSpPr>
                        <a:stCxn id="86" idx="4"/>
                        <a:endCxn id="36" idx="0"/>
                      </a:cNvCxnSpPr>
                    </a:nvCxnSpPr>
                    <a:spPr>
                      <a:xfrm>
                        <a:off x="512400" y="872400"/>
                        <a:ext cx="0" cy="8040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62" name="table"/>
                      <a:cNvPicPr>
                        <a:picLocks noChangeAspect="1"/>
                      </a:cNvPicPr>
                    </a:nvPicPr>
                    <a:blipFill>
                      <a:blip r:embed="rId11"/>
                      <a:stretch>
                        <a:fillRect/>
                      </a:stretch>
                    </a:blipFill>
                    <a:spPr>
                      <a:xfrm>
                        <a:off x="990600" y="1828800"/>
                        <a:ext cx="758977" cy="469408"/>
                      </a:xfrm>
                      <a:prstGeom prst="rect">
                        <a:avLst/>
                      </a:prstGeom>
                    </a:spPr>
                  </a:pic>
                  <a:sp>
                    <a:nvSpPr>
                      <a:cNvPr id="51" name="円/楕円 50"/>
                      <a:cNvSpPr/>
                    </a:nvSpPr>
                    <a:spPr>
                      <a:xfrm>
                        <a:off x="5715000" y="167640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64" name="table"/>
                      <a:cNvPicPr>
                        <a:picLocks noChangeAspect="1"/>
                      </a:cNvPicPr>
                    </a:nvPicPr>
                    <a:blipFill>
                      <a:blip r:embed="rId12"/>
                      <a:stretch>
                        <a:fillRect/>
                      </a:stretch>
                    </a:blipFill>
                    <a:spPr>
                      <a:xfrm>
                        <a:off x="6553200" y="1836124"/>
                        <a:ext cx="1368598" cy="475504"/>
                      </a:xfrm>
                      <a:prstGeom prst="rect">
                        <a:avLst/>
                      </a:prstGeom>
                    </a:spPr>
                  </a:pic>
                  <a:pic>
                    <a:nvPicPr>
                      <a:cNvPr id="66" name="table"/>
                      <a:cNvPicPr>
                        <a:picLocks noChangeAspect="1"/>
                      </a:cNvPicPr>
                    </a:nvPicPr>
                    <a:blipFill>
                      <a:blip r:embed="rId13"/>
                      <a:stretch>
                        <a:fillRect/>
                      </a:stretch>
                    </a:blipFill>
                    <a:spPr>
                      <a:xfrm>
                        <a:off x="152400" y="1066800"/>
                        <a:ext cx="758977" cy="469408"/>
                      </a:xfrm>
                      <a:prstGeom prst="rect">
                        <a:avLst/>
                      </a:prstGeom>
                    </a:spPr>
                  </a:pic>
                  <a:pic>
                    <a:nvPicPr>
                      <a:cNvPr id="67" name="table"/>
                      <a:cNvPicPr>
                        <a:picLocks noChangeAspect="1"/>
                      </a:cNvPicPr>
                    </a:nvPicPr>
                    <a:blipFill>
                      <a:blip r:embed="rId14"/>
                      <a:stretch>
                        <a:fillRect/>
                      </a:stretch>
                    </a:blipFill>
                    <a:spPr>
                      <a:xfrm>
                        <a:off x="3657600" y="1828800"/>
                        <a:ext cx="1368598" cy="469408"/>
                      </a:xfrm>
                      <a:prstGeom prst="rect">
                        <a:avLst/>
                      </a:prstGeom>
                    </a:spPr>
                  </a:pic>
                  <a:cxnSp>
                    <a:nvCxnSpPr>
                      <a:cNvPr id="142" name="直線矢印コネクタ 141"/>
                      <a:cNvCxnSpPr>
                        <a:stCxn id="70" idx="6"/>
                        <a:endCxn id="71" idx="2"/>
                      </a:cNvCxnSpPr>
                    </a:nvCxnSpPr>
                    <a:spPr>
                      <a:xfrm>
                        <a:off x="4872900" y="4998720"/>
                        <a:ext cx="24423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68" name="table"/>
                      <a:cNvPicPr>
                        <a:picLocks noChangeAspect="1"/>
                      </a:cNvPicPr>
                    </a:nvPicPr>
                    <a:blipFill>
                      <a:blip r:embed="rId15"/>
                      <a:stretch>
                        <a:fillRect/>
                      </a:stretch>
                    </a:blipFill>
                    <a:spPr>
                      <a:xfrm>
                        <a:off x="5713050" y="4800600"/>
                        <a:ext cx="835180" cy="469408"/>
                      </a:xfrm>
                      <a:prstGeom prst="rect">
                        <a:avLst/>
                      </a:prstGeom>
                    </a:spPr>
                  </a:pic>
                  <a:sp>
                    <a:nvSpPr>
                      <a:cNvPr id="69" name="円/楕円 149"/>
                      <a:cNvSpPr/>
                    </a:nvSpPr>
                    <a:spPr>
                      <a:xfrm>
                        <a:off x="457200" y="463872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Any State</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円/楕円 149"/>
                      <a:cNvSpPr/>
                    </a:nvSpPr>
                    <a:spPr>
                      <a:xfrm>
                        <a:off x="4152900" y="463872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Terminating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円/楕円 149"/>
                      <a:cNvSpPr/>
                    </a:nvSpPr>
                    <a:spPr>
                      <a:xfrm>
                        <a:off x="7315200" y="4638720"/>
                        <a:ext cx="720000" cy="720000"/>
                      </a:xfrm>
                      <a:prstGeom prst="ellipse">
                        <a:avLst/>
                      </a:prstGeom>
                      <a:solidFill>
                        <a:srgbClr val="FF0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Terminated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曲線コネクタ 46"/>
                      <a:cNvCxnSpPr>
                        <a:stCxn id="69" idx="4"/>
                        <a:endCxn id="71" idx="4"/>
                      </a:cNvCxnSpPr>
                    </a:nvCxnSpPr>
                    <a:spPr>
                      <a:xfrm rot="16200000" flipH="1">
                        <a:off x="4246200" y="1929720"/>
                        <a:ext cx="1588" cy="6858000"/>
                      </a:xfrm>
                      <a:prstGeom prst="curvedConnector3">
                        <a:avLst>
                          <a:gd name="adj1" fmla="val 31873929"/>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116" name="曲線コネクタ 46"/>
                      <a:cNvCxnSpPr>
                        <a:stCxn id="69" idx="0"/>
                        <a:endCxn id="71" idx="0"/>
                      </a:cNvCxnSpPr>
                    </a:nvCxnSpPr>
                    <a:spPr>
                      <a:xfrm rot="5400000" flipH="1" flipV="1">
                        <a:off x="4246200" y="1209720"/>
                        <a:ext cx="1588" cy="6858000"/>
                      </a:xfrm>
                      <a:prstGeom prst="curvedConnector3">
                        <a:avLst>
                          <a:gd name="adj1" fmla="val 48670277"/>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pic>
                    <a:nvPicPr>
                      <a:cNvPr id="72" name="table"/>
                      <a:cNvPicPr>
                        <a:picLocks noChangeAspect="1"/>
                      </a:cNvPicPr>
                    </a:nvPicPr>
                    <a:blipFill>
                      <a:blip r:embed="rId16"/>
                      <a:stretch>
                        <a:fillRect/>
                      </a:stretch>
                    </a:blipFill>
                    <a:spPr>
                      <a:xfrm>
                        <a:off x="2017350" y="4191000"/>
                        <a:ext cx="1368598" cy="469408"/>
                      </a:xfrm>
                      <a:prstGeom prst="rect">
                        <a:avLst/>
                      </a:prstGeom>
                    </a:spPr>
                  </a:pic>
                  <a:pic>
                    <a:nvPicPr>
                      <a:cNvPr id="74" name="table"/>
                      <a:cNvPicPr>
                        <a:picLocks noChangeAspect="1"/>
                      </a:cNvPicPr>
                    </a:nvPicPr>
                    <a:blipFill>
                      <a:blip r:embed="rId17"/>
                      <a:stretch>
                        <a:fillRect/>
                      </a:stretch>
                    </a:blipFill>
                    <a:spPr>
                      <a:xfrm>
                        <a:off x="4093800" y="5638800"/>
                        <a:ext cx="911382" cy="365772"/>
                      </a:xfrm>
                      <a:prstGeom prst="rect">
                        <a:avLst/>
                      </a:prstGeom>
                    </a:spPr>
                  </a:pic>
                  <a:cxnSp>
                    <a:nvCxnSpPr>
                      <a:cNvPr id="123" name="直線矢印コネクタ 20"/>
                      <a:cNvCxnSpPr>
                        <a:stCxn id="69" idx="6"/>
                        <a:endCxn id="70" idx="2"/>
                      </a:cNvCxnSpPr>
                    </a:nvCxnSpPr>
                    <a:spPr>
                      <a:xfrm>
                        <a:off x="1177200" y="4998720"/>
                        <a:ext cx="29757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75" name="table"/>
                      <a:cNvPicPr>
                        <a:picLocks noChangeAspect="1"/>
                      </a:cNvPicPr>
                    </a:nvPicPr>
                    <a:blipFill>
                      <a:blip r:embed="rId18"/>
                      <a:stretch>
                        <a:fillRect/>
                      </a:stretch>
                    </a:blipFill>
                    <a:spPr>
                      <a:xfrm>
                        <a:off x="5334000" y="3810000"/>
                        <a:ext cx="1597205" cy="469408"/>
                      </a:xfrm>
                      <a:prstGeom prst="rect">
                        <a:avLst/>
                      </a:prstGeom>
                    </a:spPr>
                  </a:pic>
                  <a:pic>
                    <a:nvPicPr>
                      <a:cNvPr id="77" name="table"/>
                      <a:cNvPicPr>
                        <a:picLocks noChangeAspect="1"/>
                      </a:cNvPicPr>
                    </a:nvPicPr>
                    <a:blipFill>
                      <a:blip r:embed="rId19"/>
                      <a:stretch>
                        <a:fillRect/>
                      </a:stretch>
                    </a:blipFill>
                    <a:spPr>
                      <a:xfrm>
                        <a:off x="2284050" y="4800600"/>
                        <a:ext cx="835180" cy="469408"/>
                      </a:xfrm>
                      <a:prstGeom prst="rect">
                        <a:avLst/>
                      </a:prstGeom>
                    </a:spPr>
                  </a:pic>
                  <a:pic>
                    <a:nvPicPr>
                      <a:cNvPr id="78" name="table"/>
                      <a:cNvPicPr>
                        <a:picLocks noChangeAspect="1"/>
                      </a:cNvPicPr>
                    </a:nvPicPr>
                    <a:blipFill>
                      <a:blip r:embed="rId20"/>
                      <a:stretch>
                        <a:fillRect/>
                      </a:stretch>
                    </a:blipFill>
                    <a:spPr>
                      <a:xfrm>
                        <a:off x="7086600" y="990600"/>
                        <a:ext cx="1978218" cy="472456"/>
                      </a:xfrm>
                      <a:prstGeom prst="rect">
                        <a:avLst/>
                      </a:prstGeom>
                    </a:spPr>
                  </a:pic>
                  <a:pic>
                    <a:nvPicPr>
                      <a:cNvPr id="80" name="table"/>
                      <a:cNvPicPr>
                        <a:picLocks noChangeAspect="1"/>
                      </a:cNvPicPr>
                    </a:nvPicPr>
                    <a:blipFill>
                      <a:blip r:embed="rId21"/>
                      <a:stretch>
                        <a:fillRect/>
                      </a:stretch>
                    </a:blipFill>
                    <a:spPr>
                      <a:xfrm>
                        <a:off x="8153400" y="4419600"/>
                        <a:ext cx="835180" cy="469408"/>
                      </a:xfrm>
                      <a:prstGeom prst="rect">
                        <a:avLst/>
                      </a:prstGeom>
                    </a:spPr>
                  </a:pic>
                  <a:grpSp>
                    <a:nvGrpSpPr>
                      <a:cNvPr id="2" name="Group 142"/>
                      <a:cNvGrpSpPr/>
                    </a:nvGrpSpPr>
                    <a:grpSpPr>
                      <a:xfrm>
                        <a:off x="1140053" y="6019800"/>
                        <a:ext cx="6863894" cy="762000"/>
                        <a:chOff x="685800" y="6096000"/>
                        <a:chExt cx="6863894" cy="762000"/>
                      </a:xfrm>
                    </a:grpSpPr>
                    <a:sp>
                      <a:nvSpPr>
                        <a:cNvPr id="145" name="Rectangle 144"/>
                        <a:cNvSpPr/>
                      </a:nvSpPr>
                      <a:spPr>
                        <a:xfrm>
                          <a:off x="685800" y="6096000"/>
                          <a:ext cx="6858000" cy="762000"/>
                        </a:xfrm>
                        <a:prstGeom prst="rect">
                          <a:avLst/>
                        </a:prstGeom>
                        <a:solidFill>
                          <a:schemeClr val="bg1">
                            <a:lumMod val="75000"/>
                          </a:schemeClr>
                        </a:solidFill>
                        <a:ln>
                          <a:solidFill>
                            <a:srgbClr val="000000"/>
                          </a:solidFill>
                        </a:ln>
                      </a:spPr>
                      <a:txSp>
                        <a:txBody>
                          <a:bodyPr rtlCol="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46" name="TextBox 145"/>
                        <a:cNvSpPr txBox="1"/>
                      </a:nvSpPr>
                      <a:spPr>
                        <a:xfrm>
                          <a:off x="2372185" y="6119336"/>
                          <a:ext cx="2285999" cy="738664"/>
                        </a:xfrm>
                        <a:prstGeom prst="rect">
                          <a:avLst/>
                        </a:prstGeom>
                        <a:noFill/>
                      </a:spPr>
                      <a:txSp>
                        <a:txBody>
                          <a:bodyPr wrap="squar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Transitional States</a:t>
                            </a:r>
                          </a:p>
                          <a:p>
                            <a:pPr algn="l"/>
                            <a:r>
                              <a:rPr lang="en-US" sz="1000" i="1" dirty="0" smtClean="0"/>
                              <a:t>NB: Messages received in this state is queued and processed only when it transitions to a Stable State.</a:t>
                            </a:r>
                            <a:endParaRPr lang="en-US" sz="1000" i="1" dirty="0"/>
                          </a:p>
                        </a:txBody>
                        <a:useSpRect/>
                      </a:txSp>
                    </a:sp>
                    <a:sp>
                      <a:nvSpPr>
                        <a:cNvPr id="147" name="円/楕円 96"/>
                        <a:cNvSpPr/>
                      </a:nvSpPr>
                      <a:spPr>
                        <a:xfrm>
                          <a:off x="838200" y="6172200"/>
                          <a:ext cx="186600" cy="186600"/>
                        </a:xfrm>
                        <a:prstGeom prst="ellipse">
                          <a:avLst/>
                        </a:prstGeom>
                        <a:solidFill>
                          <a:srgbClr val="008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円/楕円 149"/>
                        <a:cNvSpPr/>
                      </a:nvSpPr>
                      <a:spPr>
                        <a:xfrm>
                          <a:off x="2209800" y="6172200"/>
                          <a:ext cx="186600" cy="1866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9" name="円/楕円 154"/>
                        <a:cNvSpPr/>
                      </a:nvSpPr>
                      <a:spPr>
                        <a:xfrm>
                          <a:off x="4953000" y="6172200"/>
                          <a:ext cx="186600" cy="1866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円/楕円 149"/>
                        <a:cNvSpPr/>
                      </a:nvSpPr>
                      <a:spPr>
                        <a:xfrm>
                          <a:off x="6477000" y="6172200"/>
                          <a:ext cx="186600" cy="186600"/>
                        </a:xfrm>
                        <a:prstGeom prst="ellipse">
                          <a:avLst/>
                        </a:prstGeom>
                        <a:solidFill>
                          <a:srgbClr val="FF0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TextBox 151"/>
                        <a:cNvSpPr txBox="1"/>
                      </a:nvSpPr>
                      <a:spPr>
                        <a:xfrm>
                          <a:off x="990600" y="6119336"/>
                          <a:ext cx="945992" cy="276999"/>
                        </a:xfrm>
                        <a:prstGeom prst="rect">
                          <a:avLst/>
                        </a:prstGeom>
                        <a:noFill/>
                      </a:spPr>
                      <a:txSp>
                        <a:txBody>
                          <a:bodyPr wrap="non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Initial State</a:t>
                            </a:r>
                            <a:endParaRPr lang="en-US" sz="1200" dirty="0"/>
                          </a:p>
                        </a:txBody>
                        <a:useSpRect/>
                      </a:txSp>
                    </a:sp>
                    <a:sp>
                      <a:nvSpPr>
                        <a:cNvPr id="156" name="TextBox 155"/>
                        <a:cNvSpPr txBox="1"/>
                      </a:nvSpPr>
                      <a:spPr>
                        <a:xfrm>
                          <a:off x="5093777" y="6119336"/>
                          <a:ext cx="1100031" cy="276999"/>
                        </a:xfrm>
                        <a:prstGeom prst="rect">
                          <a:avLst/>
                        </a:prstGeom>
                        <a:noFill/>
                      </a:spPr>
                      <a:txSp>
                        <a:txBody>
                          <a:bodyPr wrap="non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Stable States</a:t>
                            </a:r>
                            <a:endParaRPr lang="en-US" sz="1200" dirty="0"/>
                          </a:p>
                        </a:txBody>
                        <a:useSpRect/>
                      </a:txSp>
                    </a:sp>
                    <a:sp>
                      <a:nvSpPr>
                        <a:cNvPr id="158" name="TextBox 157"/>
                        <a:cNvSpPr txBox="1"/>
                      </a:nvSpPr>
                      <a:spPr>
                        <a:xfrm>
                          <a:off x="6629400" y="6119336"/>
                          <a:ext cx="920294" cy="276999"/>
                        </a:xfrm>
                        <a:prstGeom prst="rect">
                          <a:avLst/>
                        </a:prstGeom>
                        <a:noFill/>
                      </a:spPr>
                      <a:txSp>
                        <a:txBody>
                          <a:bodyPr wrap="non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Final State</a:t>
                            </a:r>
                            <a:endParaRPr lang="en-US" sz="1200" dirty="0"/>
                          </a:p>
                        </a:txBody>
                        <a:useSpRect/>
                      </a:txSp>
                    </a:sp>
                  </a:grpSp>
                  <a:sp>
                    <a:nvSpPr>
                      <a:cNvPr id="56" name="円/楕円 16"/>
                      <a:cNvSpPr/>
                    </a:nvSpPr>
                    <a:spPr>
                      <a:xfrm>
                        <a:off x="3962400" y="266700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Releasing</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曲線コネクタ 46"/>
                      <a:cNvCxnSpPr>
                        <a:stCxn id="17" idx="2"/>
                        <a:endCxn id="126" idx="7"/>
                      </a:cNvCxnSpPr>
                    </a:nvCxnSpPr>
                    <a:spPr>
                      <a:xfrm rot="10800000" flipV="1">
                        <a:off x="2671958" y="1198200"/>
                        <a:ext cx="1290442" cy="583642"/>
                      </a:xfrm>
                      <a:prstGeom prst="curvedConnector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73" name="曲線コネクタ 46"/>
                      <a:cNvCxnSpPr>
                        <a:stCxn id="51" idx="1"/>
                        <a:endCxn id="17" idx="6"/>
                      </a:cNvCxnSpPr>
                    </a:nvCxnSpPr>
                    <a:spPr>
                      <a:xfrm rot="16200000" flipV="1">
                        <a:off x="4959600" y="921000"/>
                        <a:ext cx="583642" cy="1138042"/>
                      </a:xfrm>
                      <a:prstGeom prst="curvedConnector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sp>
                    <a:nvSpPr>
                      <a:cNvPr id="17" name="円/楕円 16"/>
                      <a:cNvSpPr/>
                    </a:nvSpPr>
                    <a:spPr>
                      <a:xfrm>
                        <a:off x="3962400" y="83820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81" name="table"/>
                      <a:cNvPicPr>
                        <a:picLocks noChangeAspect="1"/>
                      </a:cNvPicPr>
                    </a:nvPicPr>
                    <a:blipFill>
                      <a:blip r:embed="rId22"/>
                      <a:stretch>
                        <a:fillRect/>
                      </a:stretch>
                    </a:blipFill>
                    <a:spPr>
                      <a:xfrm>
                        <a:off x="2895600" y="1000080"/>
                        <a:ext cx="835180" cy="469408"/>
                      </a:xfrm>
                      <a:prstGeom prst="rect">
                        <a:avLst/>
                      </a:prstGeom>
                    </a:spPr>
                  </a:pic>
                  <a:pic>
                    <a:nvPicPr>
                      <a:cNvPr id="82" name="table"/>
                      <a:cNvPicPr>
                        <a:picLocks noChangeAspect="1"/>
                      </a:cNvPicPr>
                    </a:nvPicPr>
                    <a:blipFill>
                      <a:blip r:embed="rId23"/>
                      <a:stretch>
                        <a:fillRect/>
                      </a:stretch>
                    </a:blipFill>
                    <a:spPr>
                      <a:xfrm>
                        <a:off x="4876800" y="1000080"/>
                        <a:ext cx="835180" cy="469408"/>
                      </a:xfrm>
                      <a:prstGeom prst="rect">
                        <a:avLst/>
                      </a:prstGeom>
                    </a:spPr>
                  </a:pic>
                  <a:cxnSp>
                    <a:nvCxnSpPr>
                      <a:cNvPr id="95" name="直線矢印コネクタ 20"/>
                      <a:cNvCxnSpPr>
                        <a:stCxn id="56" idx="1"/>
                        <a:endCxn id="126" idx="5"/>
                      </a:cNvCxnSpPr>
                    </a:nvCxnSpPr>
                    <a:spPr>
                      <a:xfrm rot="16200000" flipV="1">
                        <a:off x="3129158" y="1833758"/>
                        <a:ext cx="481484" cy="1395884"/>
                      </a:xfrm>
                      <a:prstGeom prst="straightConnector1">
                        <a:avLst/>
                      </a:prstGeom>
                      <a:ln w="19050">
                        <a:solidFill>
                          <a:schemeClr val="tx1"/>
                        </a:solidFill>
                        <a:headEnd type="arrow"/>
                        <a:tailEnd type="none"/>
                      </a:ln>
                    </a:spPr>
                    <a:style>
                      <a:lnRef idx="1">
                        <a:schemeClr val="accent1"/>
                      </a:lnRef>
                      <a:fillRef idx="0">
                        <a:schemeClr val="accent1"/>
                      </a:fillRef>
                      <a:effectRef idx="0">
                        <a:schemeClr val="accent1"/>
                      </a:effectRef>
                      <a:fontRef idx="minor">
                        <a:schemeClr val="tx1"/>
                      </a:fontRef>
                    </a:style>
                  </a:cxnSp>
                  <a:cxnSp>
                    <a:nvCxnSpPr>
                      <a:cNvPr id="98" name="直線矢印コネクタ 20"/>
                      <a:cNvCxnSpPr>
                        <a:stCxn id="51" idx="3"/>
                        <a:endCxn id="56" idx="7"/>
                      </a:cNvCxnSpPr>
                    </a:nvCxnSpPr>
                    <a:spPr>
                      <a:xfrm rot="5400000">
                        <a:off x="4957958" y="1909958"/>
                        <a:ext cx="481484" cy="124348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83" name="table"/>
                      <a:cNvPicPr>
                        <a:picLocks noChangeAspect="1"/>
                      </a:cNvPicPr>
                    </a:nvPicPr>
                    <a:blipFill>
                      <a:blip r:embed="rId24"/>
                      <a:stretch>
                        <a:fillRect/>
                      </a:stretch>
                    </a:blipFill>
                    <a:spPr>
                      <a:xfrm>
                        <a:off x="4953000" y="2329176"/>
                        <a:ext cx="758977" cy="469408"/>
                      </a:xfrm>
                      <a:prstGeom prst="rect">
                        <a:avLst/>
                      </a:prstGeom>
                    </a:spPr>
                  </a:pic>
                  <a:cxnSp>
                    <a:nvCxnSpPr>
                      <a:cNvPr id="103" name="曲線コネクタ 46"/>
                      <a:cNvCxnSpPr>
                        <a:stCxn id="56" idx="2"/>
                        <a:endCxn id="126" idx="4"/>
                      </a:cNvCxnSpPr>
                    </a:nvCxnSpPr>
                    <a:spPr>
                      <a:xfrm rot="10800000">
                        <a:off x="2417400" y="2396400"/>
                        <a:ext cx="1545000" cy="630600"/>
                      </a:xfrm>
                      <a:prstGeom prst="curvedConnector2">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pic>
                    <a:nvPicPr>
                      <a:cNvPr id="84" name="table"/>
                      <a:cNvPicPr>
                        <a:picLocks noChangeAspect="1"/>
                      </a:cNvPicPr>
                    </a:nvPicPr>
                    <a:blipFill>
                      <a:blip r:embed="rId25"/>
                      <a:stretch>
                        <a:fillRect/>
                      </a:stretch>
                    </a:blipFill>
                    <a:spPr>
                      <a:xfrm>
                        <a:off x="2971800" y="2329176"/>
                        <a:ext cx="758977" cy="487696"/>
                      </a:xfrm>
                      <a:prstGeom prst="rect">
                        <a:avLst/>
                      </a:prstGeom>
                    </a:spPr>
                  </a:pic>
                  <a:pic>
                    <a:nvPicPr>
                      <a:cNvPr id="85" name="table"/>
                      <a:cNvPicPr>
                        <a:picLocks noChangeAspect="1"/>
                      </a:cNvPicPr>
                    </a:nvPicPr>
                    <a:blipFill>
                      <a:blip r:embed="rId26"/>
                      <a:stretch>
                        <a:fillRect/>
                      </a:stretch>
                    </a:blipFill>
                    <a:spPr>
                      <a:xfrm>
                        <a:off x="6248400" y="2743200"/>
                        <a:ext cx="758977" cy="469408"/>
                      </a:xfrm>
                      <a:prstGeom prst="rect">
                        <a:avLst/>
                      </a:prstGeom>
                    </a:spPr>
                  </a:pic>
                  <a:pic>
                    <a:nvPicPr>
                      <a:cNvPr id="87" name="table"/>
                      <a:cNvPicPr>
                        <a:picLocks noChangeAspect="1"/>
                      </a:cNvPicPr>
                    </a:nvPicPr>
                    <a:blipFill>
                      <a:blip r:embed="rId27"/>
                      <a:stretch>
                        <a:fillRect/>
                      </a:stretch>
                    </a:blipFill>
                    <a:spPr>
                      <a:xfrm>
                        <a:off x="2971800" y="2819400"/>
                        <a:ext cx="758977" cy="472456"/>
                      </a:xfrm>
                      <a:prstGeom prst="rect">
                        <a:avLst/>
                      </a:prstGeom>
                    </a:spPr>
                  </a:pic>
                </lc:lockedCanvas>
              </a:graphicData>
            </a:graphic>
          </wp:inline>
        </w:drawing>
      </w:r>
    </w:p>
    <w:p w:rsidR="0050403D" w:rsidRDefault="000950C5" w:rsidP="0050403D">
      <w:pPr>
        <w:jc w:val="center"/>
      </w:pPr>
      <w:r>
        <w:t>Figure 5</w:t>
      </w:r>
      <w:r w:rsidR="00AD1409">
        <w:t>. Ultimate RA and Aggregator NSI CS “Oxford” State Machine</w:t>
      </w:r>
    </w:p>
    <w:p w:rsidR="0050403D" w:rsidRDefault="0050403D" w:rsidP="0050403D">
      <w:pPr>
        <w:pStyle w:val="Heading3"/>
      </w:pPr>
      <w:r>
        <w:t>Ultimate PA State Machine</w:t>
      </w:r>
    </w:p>
    <w:p w:rsidR="0077055E" w:rsidRDefault="00537183" w:rsidP="00537183">
      <w:r>
        <w:t xml:space="preserve">The </w:t>
      </w:r>
      <w:proofErr w:type="spellStart"/>
      <w:r>
        <w:t>uPA</w:t>
      </w:r>
      <w:proofErr w:type="spellEnd"/>
      <w:r>
        <w:t xml:space="preserve"> v2.0Oxford state machine is</w:t>
      </w:r>
      <w:r w:rsidR="00AF4EC8">
        <w:t xml:space="preserve"> represented below (see Figure 6</w:t>
      </w:r>
      <w:r>
        <w:t>).  Several design decisions reflected in this state machine include:</w:t>
      </w:r>
    </w:p>
    <w:p w:rsidR="00537183" w:rsidRDefault="0077055E" w:rsidP="00537183">
      <w:pPr>
        <w:pStyle w:val="ListParagraph"/>
        <w:numPr>
          <w:ilvl w:val="0"/>
          <w:numId w:val="5"/>
        </w:numPr>
      </w:pPr>
      <w:r>
        <w:rPr>
          <w:i/>
        </w:rPr>
        <w:t xml:space="preserve">In the </w:t>
      </w:r>
      <w:r w:rsidRPr="00582A1C">
        <w:rPr>
          <w:i/>
        </w:rPr>
        <w:t>“</w:t>
      </w:r>
      <w:r>
        <w:rPr>
          <w:i/>
        </w:rPr>
        <w:t>Auto Provisioning</w:t>
      </w:r>
      <w:r w:rsidRPr="00582A1C">
        <w:rPr>
          <w:i/>
        </w:rPr>
        <w:t>” state</w:t>
      </w:r>
      <w:r>
        <w:rPr>
          <w:i/>
        </w:rPr>
        <w:t>, a release request (“</w:t>
      </w:r>
      <w:proofErr w:type="spellStart"/>
      <w:r>
        <w:rPr>
          <w:i/>
        </w:rPr>
        <w:t>rel.rq</w:t>
      </w:r>
      <w:proofErr w:type="spellEnd"/>
      <w:r>
        <w:rPr>
          <w:i/>
        </w:rPr>
        <w:t>”) transitions the state machine back to the “Reserved” state</w:t>
      </w:r>
      <w:r>
        <w:t xml:space="preserve">.  </w:t>
      </w:r>
      <w:r w:rsidR="00566F01">
        <w:t xml:space="preserve">This state </w:t>
      </w:r>
      <w:proofErr w:type="gramStart"/>
      <w:r w:rsidR="00566F01">
        <w:t>transitions</w:t>
      </w:r>
      <w:proofErr w:type="gramEnd"/>
      <w:r w:rsidR="00566F01">
        <w:t xml:space="preserve"> allows the user to stop a circuit from being activated even when it is already in the “Auto Provision” state.</w:t>
      </w:r>
    </w:p>
    <w:p w:rsidR="00AF4EC8" w:rsidRDefault="00AF4EC8" w:rsidP="00AF4EC8">
      <w:pPr>
        <w:pStyle w:val="ListParagraph"/>
        <w:numPr>
          <w:ilvl w:val="0"/>
          <w:numId w:val="5"/>
        </w:numPr>
      </w:pPr>
      <w:r>
        <w:rPr>
          <w:i/>
        </w:rPr>
        <w:t xml:space="preserve">In the </w:t>
      </w:r>
      <w:r w:rsidRPr="00582A1C">
        <w:rPr>
          <w:i/>
        </w:rPr>
        <w:t>“Activating” state</w:t>
      </w:r>
      <w:r>
        <w:rPr>
          <w:i/>
        </w:rPr>
        <w:t>, a</w:t>
      </w:r>
      <w:r w:rsidR="0077055E">
        <w:rPr>
          <w:i/>
        </w:rPr>
        <w:t>n activation</w:t>
      </w:r>
      <w:r>
        <w:rPr>
          <w:i/>
        </w:rPr>
        <w:t xml:space="preserve"> failure transitions the state machine to the “Scheduled” state</w:t>
      </w:r>
      <w:r>
        <w:t xml:space="preserve">.  In the event of an activation failure, the reservation is not immediately canceled but goes to the “Scheduled” state if the time window is within the reserved period of the reservation. </w:t>
      </w:r>
      <w:r w:rsidR="00855474">
        <w:t xml:space="preserve">This is done to facilitate </w:t>
      </w:r>
      <w:r w:rsidR="0077055E">
        <w:t>troubleshooting for subsequent</w:t>
      </w:r>
      <w:r w:rsidR="00855474">
        <w:t xml:space="preserve"> re-provisioning.  This is particularly useful for</w:t>
      </w:r>
      <w:r>
        <w:t xml:space="preserve"> </w:t>
      </w:r>
      <w:proofErr w:type="gramStart"/>
      <w:r>
        <w:t>long lived</w:t>
      </w:r>
      <w:proofErr w:type="gramEnd"/>
      <w:r>
        <w:t xml:space="preserve"> reservation</w:t>
      </w:r>
      <w:r w:rsidR="00855474">
        <w:t>s</w:t>
      </w:r>
      <w:r>
        <w:t xml:space="preserve">, </w:t>
      </w:r>
      <w:r w:rsidR="00855474">
        <w:t xml:space="preserve">where </w:t>
      </w:r>
      <w:r w:rsidR="0077055E">
        <w:t>re-requesting a large number of network resources may be inconvenient</w:t>
      </w:r>
      <w:r>
        <w:t>.</w:t>
      </w:r>
    </w:p>
    <w:p w:rsidR="00AD1409" w:rsidRDefault="00AD1409" w:rsidP="0028033E"/>
    <w:p w:rsidR="00AD1409" w:rsidRDefault="00D311EB" w:rsidP="0028033E">
      <w:r w:rsidRPr="00D311EB">
        <w:rPr>
          <w:noProof/>
        </w:rPr>
        <w:drawing>
          <wp:inline distT="0" distB="0" distL="0" distR="0">
            <wp:extent cx="5486400" cy="4076700"/>
            <wp:effectExtent l="0" t="0" r="0" b="0"/>
            <wp:docPr id="14" name="O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26204" cy="6781800"/>
                      <a:chOff x="0" y="0"/>
                      <a:chExt cx="9126204" cy="6781800"/>
                    </a:xfrm>
                  </a:grpSpPr>
                  <a:cxnSp>
                    <a:nvCxnSpPr>
                      <a:cNvPr id="128" name="直線矢印コネクタ 155"/>
                      <a:cNvCxnSpPr>
                        <a:stCxn id="100" idx="6"/>
                        <a:endCxn id="193" idx="2"/>
                      </a:cNvCxnSpPr>
                    </a:nvCxnSpPr>
                    <a:spPr>
                      <a:xfrm>
                        <a:off x="3364133" y="3069000"/>
                        <a:ext cx="1725328"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0" name="直線矢印コネクタ 159"/>
                      <a:cNvCxnSpPr>
                        <a:stCxn id="100" idx="1"/>
                        <a:endCxn id="98" idx="3"/>
                      </a:cNvCxnSpPr>
                    </a:nvCxnSpPr>
                    <a:spPr>
                      <a:xfrm rot="5400000" flipH="1" flipV="1">
                        <a:off x="2051633" y="2116500"/>
                        <a:ext cx="1395884" cy="1588"/>
                      </a:xfrm>
                      <a:prstGeom prst="straightConnector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152" name="直線矢印コネクタ 163"/>
                      <a:cNvCxnSpPr>
                        <a:stCxn id="98" idx="6"/>
                        <a:endCxn id="219" idx="2"/>
                      </a:cNvCxnSpPr>
                    </a:nvCxnSpPr>
                    <a:spPr>
                      <a:xfrm>
                        <a:off x="3364133" y="1164000"/>
                        <a:ext cx="1725328"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360" name="Title 14359"/>
                      <a:cNvSpPr>
                        <a:spLocks noGrp="1"/>
                      </a:cNvSpPr>
                    </a:nvSpPr>
                    <a:spPr bwMode="auto">
                      <a:xfrm>
                        <a:off x="0" y="0"/>
                        <a:ext cx="7086600" cy="609600"/>
                      </a:xfrm>
                      <a:prstGeom prst="rect">
                        <a:avLst/>
                      </a:prstGeom>
                      <a:noFill/>
                      <a:ln>
                        <a:noFill/>
                      </a:ln>
                      <a:extLst>
                        <a:ext uri="{909E8E84-426E-40dd-AFC4-6F175D3DCCD1}">
                          <a14:hiddenFill xmlns:lc="http://schemas.openxmlformats.org/drawingml/2006/lockedCanvas"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a:solidFill>
                              <a:srgbClr val="FFFFFF"/>
                            </a:solidFill>
                          </a14:hiddenFill>
                        </a:ext>
                        <a:ext uri="{91240B29-F687-4f45-9708-019B960494DF}">
                          <a14:hiddenLine xmlns:lc="http://schemas.openxmlformats.org/drawingml/2006/lockedCanvas" xmlns:mc="http://schemas.openxmlformats.org/markup-compatibility/2006" xmlns:mv="urn:schemas-microsoft-com:mac:vml" xmlns:a14="http://schemas.microsoft.com/office/drawing/2010/main" xmlns:p="http://schemas.openxmlformats.org/presentationml/2006/main" xmlns:r="http://schemas.openxmlformats.org/officeDocument/2006/relationships" xmlns:a="http://schemas.openxmlformats.org/drawingml/2006/main" xmlns="" w="9525">
                            <a:solidFill>
                              <a:srgbClr val="000000"/>
                            </a:solidFill>
                            <a:miter lim="800000"/>
                            <a:headEnd/>
                            <a:tailEnd/>
                          </a14:hiddenLine>
                        </a:ext>
                        <a:ext uri="{FAA26D3D-D897-4be2-8F04-BA451C77F1D7}">
                          <ma14:placeholderFlag xmlns:lc="http://schemas.openxmlformats.org/drawingml/2006/lockedCanvas" xmlns:mc="http://schemas.openxmlformats.org/markup-compatibility/2006" xmlns:mv="urn:schemas-microsoft-com:mac:vml" xmlns:ma14="http://schemas.microsoft.com/office/mac/drawingml/2011/main" xmlns:p="http://schemas.openxmlformats.org/presentationml/2006/main" xmlns:r="http://schemas.openxmlformats.org/officeDocument/2006/relationships" xmlns:a="http://schemas.openxmlformats.org/drawingml/2006/main" xmlns="" val="1"/>
                        </a:ext>
                      </a:extLst>
                    </a:spPr>
                    <a:txSp>
                      <a:txBody>
                        <a:bodyPr vert="horz" wrap="square" lIns="91440" tIns="45720" rIns="91440" bIns="45720" numCol="1" anchor="ctr" anchorCtr="0" compatLnSpc="1">
                          <a:prstTxWarp prst="textNoShape">
                            <a:avLst/>
                          </a:prstTxWarp>
                          <a:noAutofit/>
                        </a:bodyPr>
                        <a:lstStyle>
                          <a:lvl1pPr algn="ctr" defTabSz="457200" rtl="0" eaLnBrk="0" fontAlgn="base" hangingPunct="0">
                            <a:spcBef>
                              <a:spcPct val="0"/>
                            </a:spcBef>
                            <a:spcAft>
                              <a:spcPct val="0"/>
                            </a:spcAft>
                            <a:defRPr sz="4400" kern="1200">
                              <a:solidFill>
                                <a:schemeClr val="tx1"/>
                              </a:solidFill>
                              <a:latin typeface="+mj-lt"/>
                              <a:ea typeface="+mj-ea"/>
                              <a:cs typeface="ＭＳ Ｐゴシック" pitchFamily="1" charset="-128"/>
                            </a:defRPr>
                          </a:lvl1pPr>
                          <a:lvl2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2pPr>
                          <a:lvl3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3pPr>
                          <a:lvl4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4pPr>
                          <a:lvl5pPr algn="ctr" defTabSz="457200" rtl="0" eaLnBrk="0" fontAlgn="base" hangingPunct="0">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5pPr>
                          <a:lvl6pPr marL="4572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6pPr>
                          <a:lvl7pPr marL="9144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7pPr>
                          <a:lvl8pPr marL="13716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8pPr>
                          <a:lvl9pPr marL="1828800" algn="ctr" defTabSz="457200" rtl="0" fontAlgn="base">
                            <a:spcBef>
                              <a:spcPct val="0"/>
                            </a:spcBef>
                            <a:spcAft>
                              <a:spcPct val="0"/>
                            </a:spcAft>
                            <a:defRPr sz="4400">
                              <a:solidFill>
                                <a:schemeClr val="tx1"/>
                              </a:solidFill>
                              <a:latin typeface="Calibri" pitchFamily="1" charset="0"/>
                              <a:ea typeface="ＭＳ Ｐゴシック" pitchFamily="1" charset="-128"/>
                              <a:cs typeface="ＭＳ Ｐゴシック" pitchFamily="1" charset="-128"/>
                            </a:defRPr>
                          </a:lvl9pPr>
                        </a:lstStyle>
                        <a:p>
                          <a:r>
                            <a:rPr lang="en-US" sz="2400" dirty="0" smtClean="0">
                              <a:latin typeface="Arial"/>
                              <a:cs typeface="Arial"/>
                            </a:rPr>
                            <a:t>NSI State Machine – </a:t>
                          </a:r>
                          <a:r>
                            <a:rPr lang="en-US" sz="2400" dirty="0" err="1" smtClean="0">
                              <a:latin typeface="Arial"/>
                              <a:cs typeface="Arial"/>
                            </a:rPr>
                            <a:t>uPA</a:t>
                          </a:r>
                          <a:r>
                            <a:rPr lang="en-US" sz="2400" dirty="0" smtClean="0">
                              <a:latin typeface="Arial"/>
                              <a:cs typeface="Arial"/>
                            </a:rPr>
                            <a:t> - </a:t>
                          </a:r>
                          <a:r>
                            <a:rPr lang="en-US" sz="2400" dirty="0" smtClean="0">
                              <a:latin typeface="Arial"/>
                              <a:cs typeface="Arial"/>
                            </a:rPr>
                            <a:t>(Oxford v11)</a:t>
                          </a:r>
                          <a:endParaRPr lang="en-US" sz="2400" dirty="0">
                            <a:latin typeface="Arial"/>
                            <a:cs typeface="Arial"/>
                          </a:endParaRPr>
                        </a:p>
                      </a:txBody>
                      <a:useSpRect/>
                    </a:txSp>
                  </a:sp>
                  <a:pic>
                    <a:nvPicPr>
                      <a:cNvPr id="61" name="table"/>
                      <a:cNvPicPr>
                        <a:picLocks noChangeAspect="1"/>
                      </a:cNvPicPr>
                    </a:nvPicPr>
                    <a:blipFill>
                      <a:blip r:embed="rId28"/>
                      <a:stretch>
                        <a:fillRect/>
                      </a:stretch>
                    </a:blipFill>
                    <a:spPr>
                      <a:xfrm>
                        <a:off x="3728033" y="2917960"/>
                        <a:ext cx="1069884" cy="374917"/>
                      </a:xfrm>
                      <a:prstGeom prst="rect">
                        <a:avLst/>
                      </a:prstGeom>
                    </a:spPr>
                  </a:pic>
                  <a:sp>
                    <a:nvSpPr>
                      <a:cNvPr id="60" name="円弧 59"/>
                      <a:cNvSpPr/>
                    </a:nvSpPr>
                    <a:spPr>
                      <a:xfrm rot="1800000" flipH="1">
                        <a:off x="2239027" y="638828"/>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cxnSp>
                    <a:nvCxnSpPr>
                      <a:cNvPr id="96" name="直線矢印コネクタ 95"/>
                      <a:cNvCxnSpPr>
                        <a:stCxn id="97" idx="4"/>
                        <a:endCxn id="148" idx="0"/>
                      </a:cNvCxnSpPr>
                    </a:nvCxnSpPr>
                    <a:spPr>
                      <a:xfrm rot="5400000">
                        <a:off x="132561" y="2116500"/>
                        <a:ext cx="11850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7" name="円/楕円 96"/>
                      <a:cNvSpPr/>
                    </a:nvSpPr>
                    <a:spPr>
                      <a:xfrm>
                        <a:off x="365061" y="804000"/>
                        <a:ext cx="720000" cy="720000"/>
                      </a:xfrm>
                      <a:prstGeom prst="ellipse">
                        <a:avLst/>
                      </a:prstGeom>
                      <a:solidFill>
                        <a:srgbClr val="008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a:solidFill>
                                <a:prstClr val="white"/>
                              </a:solidFill>
                              <a:latin typeface="Calibri"/>
                              <a:ea typeface="ＭＳ Ｐゴシック"/>
                            </a:rPr>
                            <a:t>Initial</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円/楕円 149"/>
                      <a:cNvSpPr/>
                    </a:nvSpPr>
                    <a:spPr>
                      <a:xfrm>
                        <a:off x="2644133" y="80400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Auto</a:t>
                          </a:r>
                        </a:p>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62" name="table"/>
                      <a:cNvPicPr>
                        <a:picLocks noChangeAspect="1"/>
                      </a:cNvPicPr>
                    </a:nvPicPr>
                    <a:blipFill>
                      <a:blip r:embed="rId29"/>
                      <a:stretch>
                        <a:fillRect/>
                      </a:stretch>
                    </a:blipFill>
                    <a:spPr>
                      <a:xfrm>
                        <a:off x="152400" y="1918380"/>
                        <a:ext cx="1152182" cy="469408"/>
                      </a:xfrm>
                      <a:prstGeom prst="rect">
                        <a:avLst/>
                      </a:prstGeom>
                    </a:spPr>
                  </a:pic>
                  <a:sp>
                    <a:nvSpPr>
                      <a:cNvPr id="100" name="円/楕円 154"/>
                      <a:cNvSpPr/>
                    </a:nvSpPr>
                    <a:spPr>
                      <a:xfrm>
                        <a:off x="2644133" y="270900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1" name="直線矢印コネクタ 159"/>
                      <a:cNvCxnSpPr>
                        <a:stCxn id="98" idx="5"/>
                        <a:endCxn id="100" idx="7"/>
                      </a:cNvCxnSpPr>
                    </a:nvCxnSpPr>
                    <a:spPr>
                      <a:xfrm rot="5400000">
                        <a:off x="2560749" y="2116500"/>
                        <a:ext cx="1395884" cy="1588"/>
                      </a:xfrm>
                      <a:prstGeom prst="straightConnector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sp>
                    <a:nvSpPr>
                      <a:cNvPr id="116" name="円/楕円 115"/>
                      <a:cNvSpPr/>
                    </a:nvSpPr>
                    <a:spPr>
                      <a:xfrm>
                        <a:off x="7908861" y="803999"/>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Activated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8" name="曲線コネクタ 46"/>
                      <a:cNvCxnSpPr>
                        <a:stCxn id="116" idx="2"/>
                        <a:endCxn id="219" idx="6"/>
                      </a:cNvCxnSpPr>
                    </a:nvCxnSpPr>
                    <a:spPr>
                      <a:xfrm rot="10800000" flipV="1">
                        <a:off x="5809461" y="1163998"/>
                        <a:ext cx="2099400" cy="1"/>
                      </a:xfrm>
                      <a:prstGeom prst="curvedConnector3">
                        <a:avLst>
                          <a:gd name="adj1" fmla="val 50000"/>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sp>
                    <a:nvSpPr>
                      <a:cNvPr id="121" name="円弧 120"/>
                      <a:cNvSpPr/>
                    </a:nvSpPr>
                    <a:spPr>
                      <a:xfrm rot="5400000" flipH="1">
                        <a:off x="7980829" y="330466"/>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63" name="table"/>
                      <a:cNvPicPr>
                        <a:picLocks noChangeAspect="1"/>
                      </a:cNvPicPr>
                    </a:nvPicPr>
                    <a:blipFill>
                      <a:blip r:embed="rId30"/>
                      <a:stretch>
                        <a:fillRect/>
                      </a:stretch>
                    </a:blipFill>
                    <a:spPr>
                      <a:xfrm>
                        <a:off x="7071783" y="210000"/>
                        <a:ext cx="2054421" cy="490744"/>
                      </a:xfrm>
                      <a:prstGeom prst="rect">
                        <a:avLst/>
                      </a:prstGeom>
                    </a:spPr>
                  </a:pic>
                  <a:pic>
                    <a:nvPicPr>
                      <a:cNvPr id="67" name="table"/>
                      <a:cNvPicPr>
                        <a:picLocks noChangeAspect="1"/>
                      </a:cNvPicPr>
                    </a:nvPicPr>
                    <a:blipFill>
                      <a:blip r:embed="rId31"/>
                      <a:stretch>
                        <a:fillRect/>
                      </a:stretch>
                    </a:blipFill>
                    <a:spPr>
                      <a:xfrm>
                        <a:off x="1662545" y="685800"/>
                        <a:ext cx="850420" cy="469408"/>
                      </a:xfrm>
                      <a:prstGeom prst="rect">
                        <a:avLst/>
                      </a:prstGeom>
                    </a:spPr>
                  </a:pic>
                  <a:pic>
                    <a:nvPicPr>
                      <a:cNvPr id="69" name="table"/>
                      <a:cNvPicPr>
                        <a:picLocks noChangeAspect="1"/>
                      </a:cNvPicPr>
                    </a:nvPicPr>
                    <a:blipFill>
                      <a:blip r:embed="rId32"/>
                      <a:stretch>
                        <a:fillRect/>
                      </a:stretch>
                    </a:blipFill>
                    <a:spPr>
                      <a:xfrm>
                        <a:off x="2117661" y="1918380"/>
                        <a:ext cx="847372" cy="469408"/>
                      </a:xfrm>
                      <a:prstGeom prst="rect">
                        <a:avLst/>
                      </a:prstGeom>
                    </a:spPr>
                  </a:pic>
                  <a:pic>
                    <a:nvPicPr>
                      <a:cNvPr id="70" name="table"/>
                      <a:cNvPicPr>
                        <a:picLocks noChangeAspect="1"/>
                      </a:cNvPicPr>
                    </a:nvPicPr>
                    <a:blipFill>
                      <a:blip r:embed="rId33"/>
                      <a:stretch>
                        <a:fillRect/>
                      </a:stretch>
                    </a:blipFill>
                    <a:spPr>
                      <a:xfrm>
                        <a:off x="3108261" y="1915814"/>
                        <a:ext cx="847372" cy="472456"/>
                      </a:xfrm>
                      <a:prstGeom prst="rect">
                        <a:avLst/>
                      </a:prstGeom>
                    </a:spPr>
                  </a:pic>
                  <a:sp>
                    <a:nvSpPr>
                      <a:cNvPr id="148" name="円/楕円 149"/>
                      <a:cNvSpPr/>
                    </a:nvSpPr>
                    <a:spPr>
                      <a:xfrm>
                        <a:off x="365061" y="270900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1" name="直線矢印コネクタ 150"/>
                      <a:cNvCxnSpPr>
                        <a:stCxn id="148" idx="6"/>
                        <a:endCxn id="100" idx="2"/>
                      </a:cNvCxnSpPr>
                    </a:nvCxnSpPr>
                    <a:spPr>
                      <a:xfrm>
                        <a:off x="1085061" y="3069000"/>
                        <a:ext cx="1559072"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73" name="table"/>
                      <a:cNvPicPr>
                        <a:picLocks noChangeAspect="1"/>
                      </a:cNvPicPr>
                    </a:nvPicPr>
                    <a:blipFill>
                      <a:blip r:embed="rId34"/>
                      <a:stretch>
                        <a:fillRect/>
                      </a:stretch>
                    </a:blipFill>
                    <a:spPr>
                      <a:xfrm>
                        <a:off x="1216897" y="2870880"/>
                        <a:ext cx="1368598" cy="469408"/>
                      </a:xfrm>
                      <a:prstGeom prst="rect">
                        <a:avLst/>
                      </a:prstGeom>
                    </a:spPr>
                  </a:pic>
                  <a:sp>
                    <a:nvSpPr>
                      <a:cNvPr id="193" name="円/楕円 154"/>
                      <a:cNvSpPr/>
                    </a:nvSpPr>
                    <a:spPr>
                      <a:xfrm>
                        <a:off x="5089461" y="270900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Scheduled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9" name="円/楕円 154"/>
                      <a:cNvSpPr/>
                    </a:nvSpPr>
                    <a:spPr>
                      <a:xfrm>
                        <a:off x="5089461" y="80400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Activating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8" name="曲線コネクタ 46"/>
                      <a:cNvCxnSpPr>
                        <a:stCxn id="64" idx="0"/>
                        <a:endCxn id="116" idx="4"/>
                      </a:cNvCxnSpPr>
                    </a:nvCxnSpPr>
                    <a:spPr>
                      <a:xfrm rot="5400000" flipH="1" flipV="1">
                        <a:off x="7676361" y="2116500"/>
                        <a:ext cx="1185001" cy="1588"/>
                      </a:xfrm>
                      <a:prstGeom prst="curvedConnector3">
                        <a:avLst>
                          <a:gd name="adj1" fmla="val 50000"/>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74" name="table"/>
                      <a:cNvPicPr>
                        <a:picLocks noChangeAspect="1"/>
                      </a:cNvPicPr>
                    </a:nvPicPr>
                    <a:blipFill>
                      <a:blip r:embed="rId35"/>
                      <a:stretch>
                        <a:fillRect/>
                      </a:stretch>
                    </a:blipFill>
                    <a:spPr>
                      <a:xfrm>
                        <a:off x="3728033" y="965880"/>
                        <a:ext cx="1069884" cy="469408"/>
                      </a:xfrm>
                      <a:prstGeom prst="rect">
                        <a:avLst/>
                      </a:prstGeom>
                    </a:spPr>
                  </a:pic>
                  <a:cxnSp>
                    <a:nvCxnSpPr>
                      <a:cNvPr id="246" name="直線矢印コネクタ 245"/>
                      <a:cNvCxnSpPr>
                        <a:stCxn id="65" idx="7"/>
                        <a:endCxn id="66" idx="1"/>
                      </a:cNvCxnSpPr>
                    </a:nvCxnSpPr>
                    <a:spPr>
                      <a:xfrm rot="16200000" flipH="1">
                        <a:off x="4165260" y="2260260"/>
                        <a:ext cx="9480" cy="482488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7" name="円弧 246"/>
                      <a:cNvSpPr/>
                    </a:nvSpPr>
                    <a:spPr>
                      <a:xfrm rot="10800000" flipH="1">
                        <a:off x="7120136" y="4648200"/>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cxnSp>
                    <a:nvCxnSpPr>
                      <a:cNvPr id="248" name="直線矢印コネクタ 247"/>
                      <a:cNvCxnSpPr>
                        <a:stCxn id="65" idx="5"/>
                        <a:endCxn id="66" idx="3"/>
                      </a:cNvCxnSpPr>
                    </a:nvCxnSpPr>
                    <a:spPr>
                      <a:xfrm rot="16200000" flipH="1">
                        <a:off x="4165260" y="2769376"/>
                        <a:ext cx="9480" cy="482488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76" name="table"/>
                      <a:cNvPicPr>
                        <a:picLocks noChangeAspect="1"/>
                      </a:cNvPicPr>
                    </a:nvPicPr>
                    <a:blipFill>
                      <a:blip r:embed="rId36"/>
                      <a:stretch>
                        <a:fillRect/>
                      </a:stretch>
                    </a:blipFill>
                    <a:spPr>
                      <a:xfrm>
                        <a:off x="4645378" y="4487713"/>
                        <a:ext cx="1182663" cy="591332"/>
                      </a:xfrm>
                      <a:prstGeom prst="rect">
                        <a:avLst/>
                      </a:prstGeom>
                    </a:spPr>
                  </a:pic>
                  <a:pic>
                    <a:nvPicPr>
                      <a:cNvPr id="77" name="table"/>
                      <a:cNvPicPr>
                        <a:picLocks noChangeAspect="1"/>
                      </a:cNvPicPr>
                    </a:nvPicPr>
                    <a:blipFill>
                      <a:blip r:embed="rId37"/>
                      <a:stretch>
                        <a:fillRect/>
                      </a:stretch>
                    </a:blipFill>
                    <a:spPr>
                      <a:xfrm>
                        <a:off x="2813757" y="5042487"/>
                        <a:ext cx="954056" cy="576091"/>
                      </a:xfrm>
                      <a:prstGeom prst="rect">
                        <a:avLst/>
                      </a:prstGeom>
                    </a:spPr>
                  </a:pic>
                  <a:sp>
                    <a:nvSpPr>
                      <a:cNvPr id="268" name="円弧 267"/>
                      <a:cNvSpPr/>
                    </a:nvSpPr>
                    <a:spPr>
                      <a:xfrm rot="16044084" flipH="1">
                        <a:off x="5202373" y="3373573"/>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algn="r" rtl="0" eaLnBrk="0" fontAlgn="base" hangingPunct="0">
                            <a:spcBef>
                              <a:spcPct val="0"/>
                            </a:spcBef>
                            <a:spcAft>
                              <a:spcPct val="0"/>
                            </a:spcAft>
                            <a:defRPr sz="2400" kern="1200">
                              <a:solidFill>
                                <a:schemeClr val="tx1"/>
                              </a:solidFill>
                              <a:latin typeface="+mn-lt"/>
                              <a:ea typeface="+mn-ea"/>
                              <a:cs typeface="+mn-cs"/>
                            </a:defRPr>
                          </a:lvl1pPr>
                          <a:lvl2pPr marL="457200" algn="r" rtl="0" eaLnBrk="0" fontAlgn="base" hangingPunct="0">
                            <a:spcBef>
                              <a:spcPct val="0"/>
                            </a:spcBef>
                            <a:spcAft>
                              <a:spcPct val="0"/>
                            </a:spcAft>
                            <a:defRPr sz="2400" kern="1200">
                              <a:solidFill>
                                <a:schemeClr val="tx1"/>
                              </a:solidFill>
                              <a:latin typeface="+mn-lt"/>
                              <a:ea typeface="+mn-ea"/>
                              <a:cs typeface="+mn-cs"/>
                            </a:defRPr>
                          </a:lvl2pPr>
                          <a:lvl3pPr marL="914400" algn="r" rtl="0" eaLnBrk="0" fontAlgn="base" hangingPunct="0">
                            <a:spcBef>
                              <a:spcPct val="0"/>
                            </a:spcBef>
                            <a:spcAft>
                              <a:spcPct val="0"/>
                            </a:spcAft>
                            <a:defRPr sz="2400" kern="1200">
                              <a:solidFill>
                                <a:schemeClr val="tx1"/>
                              </a:solidFill>
                              <a:latin typeface="+mn-lt"/>
                              <a:ea typeface="+mn-ea"/>
                              <a:cs typeface="+mn-cs"/>
                            </a:defRPr>
                          </a:lvl3pPr>
                          <a:lvl4pPr marL="1371600" algn="r" rtl="0" eaLnBrk="0" fontAlgn="base" hangingPunct="0">
                            <a:spcBef>
                              <a:spcPct val="0"/>
                            </a:spcBef>
                            <a:spcAft>
                              <a:spcPct val="0"/>
                            </a:spcAft>
                            <a:defRPr sz="2400" kern="1200">
                              <a:solidFill>
                                <a:schemeClr val="tx1"/>
                              </a:solidFill>
                              <a:latin typeface="+mn-lt"/>
                              <a:ea typeface="+mn-ea"/>
                              <a:cs typeface="+mn-cs"/>
                            </a:defRPr>
                          </a:lvl4pPr>
                          <a:lvl5pPr marL="1828800" algn="r" rtl="0" eaLnBrk="0" fontAlgn="base" hangingPunct="0">
                            <a:spcBef>
                              <a:spcPct val="0"/>
                            </a:spcBef>
                            <a:spcAft>
                              <a:spcPct val="0"/>
                            </a:spcAft>
                            <a:defRPr sz="2400" kern="1200">
                              <a:solidFill>
                                <a:schemeClr val="tx1"/>
                              </a:solidFill>
                              <a:latin typeface="+mn-lt"/>
                              <a:ea typeface="+mn-ea"/>
                              <a:cs typeface="+mn-cs"/>
                            </a:defRPr>
                          </a:lvl5pPr>
                          <a:lvl6pPr marL="2286000" algn="l" defTabSz="457200" rtl="0" eaLnBrk="1" latinLnBrk="0" hangingPunct="1">
                            <a:defRPr sz="2400" kern="1200">
                              <a:solidFill>
                                <a:schemeClr val="tx1"/>
                              </a:solidFill>
                              <a:latin typeface="+mn-lt"/>
                              <a:ea typeface="+mn-ea"/>
                              <a:cs typeface="+mn-cs"/>
                            </a:defRPr>
                          </a:lvl6pPr>
                          <a:lvl7pPr marL="2743200" algn="l" defTabSz="457200" rtl="0" eaLnBrk="1" latinLnBrk="0" hangingPunct="1">
                            <a:defRPr sz="2400" kern="1200">
                              <a:solidFill>
                                <a:schemeClr val="tx1"/>
                              </a:solidFill>
                              <a:latin typeface="+mn-lt"/>
                              <a:ea typeface="+mn-ea"/>
                              <a:cs typeface="+mn-cs"/>
                            </a:defRPr>
                          </a:lvl7pPr>
                          <a:lvl8pPr marL="3200400" algn="l" defTabSz="457200" rtl="0" eaLnBrk="1" latinLnBrk="0" hangingPunct="1">
                            <a:defRPr sz="2400" kern="1200">
                              <a:solidFill>
                                <a:schemeClr val="tx1"/>
                              </a:solidFill>
                              <a:latin typeface="+mn-lt"/>
                              <a:ea typeface="+mn-ea"/>
                              <a:cs typeface="+mn-cs"/>
                            </a:defRPr>
                          </a:lvl8pPr>
                          <a:lvl9pPr marL="3657600" algn="l" defTabSz="457200" rtl="0" eaLnBrk="1" latinLnBrk="0" hangingPunct="1">
                            <a:defRPr sz="24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78" name="table"/>
                      <a:cNvPicPr>
                        <a:picLocks noChangeAspect="1"/>
                      </a:cNvPicPr>
                    </a:nvPicPr>
                    <a:blipFill>
                      <a:blip r:embed="rId38"/>
                      <a:stretch>
                        <a:fillRect/>
                      </a:stretch>
                    </a:blipFill>
                    <a:spPr>
                      <a:xfrm>
                        <a:off x="5410200" y="3657600"/>
                        <a:ext cx="850420" cy="469408"/>
                      </a:xfrm>
                      <a:prstGeom prst="rect">
                        <a:avLst/>
                      </a:prstGeom>
                    </a:spPr>
                  </a:pic>
                  <a:pic>
                    <a:nvPicPr>
                      <a:cNvPr id="79" name="table"/>
                      <a:cNvPicPr>
                        <a:picLocks noChangeAspect="1"/>
                      </a:cNvPicPr>
                    </a:nvPicPr>
                    <a:blipFill>
                      <a:blip r:embed="rId39"/>
                      <a:stretch>
                        <a:fillRect/>
                      </a:stretch>
                    </a:blipFill>
                    <a:spPr>
                      <a:xfrm>
                        <a:off x="7887067" y="1918380"/>
                        <a:ext cx="835180" cy="469408"/>
                      </a:xfrm>
                      <a:prstGeom prst="rect">
                        <a:avLst/>
                      </a:prstGeom>
                    </a:spPr>
                  </a:pic>
                  <a:pic>
                    <a:nvPicPr>
                      <a:cNvPr id="80" name="table"/>
                      <a:cNvPicPr>
                        <a:picLocks noChangeAspect="1"/>
                      </a:cNvPicPr>
                    </a:nvPicPr>
                    <a:blipFill>
                      <a:blip r:embed="rId40"/>
                      <a:stretch>
                        <a:fillRect/>
                      </a:stretch>
                    </a:blipFill>
                    <a:spPr>
                      <a:xfrm>
                        <a:off x="6241591" y="967007"/>
                        <a:ext cx="1307636" cy="469408"/>
                      </a:xfrm>
                      <a:prstGeom prst="rect">
                        <a:avLst/>
                      </a:prstGeom>
                    </a:spPr>
                  </a:pic>
                  <a:cxnSp>
                    <a:nvCxnSpPr>
                      <a:cNvPr id="53" name="直線矢印コネクタ 159"/>
                      <a:cNvCxnSpPr>
                        <a:stCxn id="193" idx="1"/>
                        <a:endCxn id="219" idx="3"/>
                      </a:cNvCxnSpPr>
                    </a:nvCxnSpPr>
                    <a:spPr>
                      <a:xfrm rot="5400000" flipH="1" flipV="1">
                        <a:off x="4496961" y="2116500"/>
                        <a:ext cx="1395884" cy="1588"/>
                      </a:xfrm>
                      <a:prstGeom prst="straightConnector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59" name="直線矢印コネクタ 242"/>
                      <a:cNvCxnSpPr>
                        <a:stCxn id="219" idx="5"/>
                        <a:endCxn id="193" idx="7"/>
                      </a:cNvCxnSpPr>
                    </a:nvCxnSpPr>
                    <a:spPr>
                      <a:xfrm rot="5400000">
                        <a:off x="5006077" y="2116500"/>
                        <a:ext cx="1395884" cy="1588"/>
                      </a:xfrm>
                      <a:prstGeom prst="straightConnector1">
                        <a:avLst/>
                      </a:prstGeom>
                      <a:ln w="19050">
                        <a:solidFill>
                          <a:srgbClr val="FF0000"/>
                        </a:solidFill>
                        <a:tailEnd type="arrow"/>
                      </a:ln>
                    </a:spPr>
                    <a:style>
                      <a:lnRef idx="1">
                        <a:schemeClr val="accent1"/>
                      </a:lnRef>
                      <a:fillRef idx="0">
                        <a:schemeClr val="accent1"/>
                      </a:fillRef>
                      <a:effectRef idx="0">
                        <a:schemeClr val="accent1"/>
                      </a:effectRef>
                      <a:fontRef idx="minor">
                        <a:schemeClr val="tx1"/>
                      </a:fontRef>
                    </a:style>
                  </a:cxnSp>
                  <a:pic>
                    <a:nvPicPr>
                      <a:cNvPr id="81" name="table"/>
                      <a:cNvPicPr>
                        <a:picLocks noChangeAspect="1"/>
                      </a:cNvPicPr>
                    </a:nvPicPr>
                    <a:blipFill>
                      <a:blip r:embed="rId41"/>
                      <a:stretch>
                        <a:fillRect/>
                      </a:stretch>
                    </a:blipFill>
                    <a:spPr>
                      <a:xfrm>
                        <a:off x="5562600" y="1918380"/>
                        <a:ext cx="1368598" cy="469408"/>
                      </a:xfrm>
                      <a:prstGeom prst="rect">
                        <a:avLst/>
                      </a:prstGeom>
                    </a:spPr>
                  </a:pic>
                  <a:pic>
                    <a:nvPicPr>
                      <a:cNvPr id="86" name="table"/>
                      <a:cNvPicPr>
                        <a:picLocks noChangeAspect="1"/>
                      </a:cNvPicPr>
                    </a:nvPicPr>
                    <a:blipFill>
                      <a:blip r:embed="rId42"/>
                      <a:stretch>
                        <a:fillRect/>
                      </a:stretch>
                    </a:blipFill>
                    <a:spPr>
                      <a:xfrm>
                        <a:off x="4495800" y="1865040"/>
                        <a:ext cx="911382" cy="576091"/>
                      </a:xfrm>
                      <a:prstGeom prst="rect">
                        <a:avLst/>
                      </a:prstGeom>
                    </a:spPr>
                  </a:pic>
                  <a:sp>
                    <a:nvSpPr>
                      <a:cNvPr id="65" name="円/楕円 149"/>
                      <a:cNvSpPr/>
                    </a:nvSpPr>
                    <a:spPr>
                      <a:xfrm>
                        <a:off x="1143000" y="4562520"/>
                        <a:ext cx="720000" cy="7200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Any State</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円/楕円 149"/>
                      <a:cNvSpPr/>
                    </a:nvSpPr>
                    <a:spPr>
                      <a:xfrm>
                        <a:off x="6477000" y="4572000"/>
                        <a:ext cx="720000" cy="720000"/>
                      </a:xfrm>
                      <a:prstGeom prst="ellipse">
                        <a:avLst/>
                      </a:prstGeom>
                      <a:solidFill>
                        <a:srgbClr val="FF0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Terminated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1" name="曲線コネクタ 46"/>
                      <a:cNvCxnSpPr>
                        <a:stCxn id="66" idx="4"/>
                        <a:endCxn id="65" idx="4"/>
                      </a:cNvCxnSpPr>
                    </a:nvCxnSpPr>
                    <a:spPr>
                      <a:xfrm rot="5400000" flipH="1">
                        <a:off x="4165260" y="2620260"/>
                        <a:ext cx="9480" cy="5334000"/>
                      </a:xfrm>
                      <a:prstGeom prst="curvedConnector3">
                        <a:avLst>
                          <a:gd name="adj1" fmla="val -516177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75" name="曲線コネクタ 46"/>
                      <a:cNvCxnSpPr>
                        <a:stCxn id="66" idx="0"/>
                        <a:endCxn id="65" idx="0"/>
                      </a:cNvCxnSpPr>
                    </a:nvCxnSpPr>
                    <a:spPr>
                      <a:xfrm rot="16200000" flipV="1">
                        <a:off x="4165260" y="1900260"/>
                        <a:ext cx="9480" cy="5334000"/>
                      </a:xfrm>
                      <a:prstGeom prst="curvedConnector3">
                        <a:avLst>
                          <a:gd name="adj1" fmla="val 4906888"/>
                        </a:avLst>
                      </a:prstGeom>
                      <a:ln w="19050">
                        <a:solidFill>
                          <a:srgbClr val="FF0000"/>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93" name="table"/>
                      <a:cNvPicPr>
                        <a:picLocks noChangeAspect="1"/>
                      </a:cNvPicPr>
                    </a:nvPicPr>
                    <a:blipFill>
                      <a:blip r:embed="rId43"/>
                      <a:stretch>
                        <a:fillRect/>
                      </a:stretch>
                    </a:blipFill>
                    <a:spPr>
                      <a:xfrm>
                        <a:off x="4759678" y="5486400"/>
                        <a:ext cx="954056" cy="484648"/>
                      </a:xfrm>
                      <a:prstGeom prst="rect">
                        <a:avLst/>
                      </a:prstGeom>
                    </a:spPr>
                  </a:pic>
                  <a:pic>
                    <a:nvPicPr>
                      <a:cNvPr id="94" name="table"/>
                      <a:cNvPicPr>
                        <a:picLocks noChangeAspect="1"/>
                      </a:cNvPicPr>
                    </a:nvPicPr>
                    <a:blipFill>
                      <a:blip r:embed="rId44"/>
                      <a:stretch>
                        <a:fillRect/>
                      </a:stretch>
                    </a:blipFill>
                    <a:spPr>
                      <a:xfrm>
                        <a:off x="2585157" y="3962400"/>
                        <a:ext cx="1411271" cy="582187"/>
                      </a:xfrm>
                      <a:prstGeom prst="rect">
                        <a:avLst/>
                      </a:prstGeom>
                    </a:spPr>
                  </a:pic>
                  <a:pic>
                    <a:nvPicPr>
                      <a:cNvPr id="95" name="table"/>
                      <a:cNvPicPr>
                        <a:picLocks noChangeAspect="1"/>
                      </a:cNvPicPr>
                    </a:nvPicPr>
                    <a:blipFill>
                      <a:blip r:embed="rId21"/>
                      <a:stretch>
                        <a:fillRect/>
                      </a:stretch>
                    </a:blipFill>
                    <a:spPr>
                      <a:xfrm>
                        <a:off x="7391400" y="4724400"/>
                        <a:ext cx="835180" cy="469408"/>
                      </a:xfrm>
                      <a:prstGeom prst="rect">
                        <a:avLst/>
                      </a:prstGeom>
                    </a:spPr>
                  </a:pic>
                  <a:grpSp>
                    <a:nvGrpSpPr>
                      <a:cNvPr id="2" name="Group 92"/>
                      <a:cNvGrpSpPr/>
                    </a:nvGrpSpPr>
                    <a:grpSpPr>
                      <a:xfrm>
                        <a:off x="1140053" y="6019800"/>
                        <a:ext cx="6863894" cy="762000"/>
                        <a:chOff x="685800" y="6096000"/>
                        <a:chExt cx="6863894" cy="762000"/>
                      </a:xfrm>
                    </a:grpSpPr>
                    <a:sp>
                      <a:nvSpPr>
                        <a:cNvPr id="92" name="Rectangle 91"/>
                        <a:cNvSpPr/>
                      </a:nvSpPr>
                      <a:spPr>
                        <a:xfrm>
                          <a:off x="685800" y="6096000"/>
                          <a:ext cx="6858000" cy="762000"/>
                        </a:xfrm>
                        <a:prstGeom prst="rect">
                          <a:avLst/>
                        </a:prstGeom>
                        <a:solidFill>
                          <a:schemeClr val="bg1">
                            <a:lumMod val="75000"/>
                          </a:schemeClr>
                        </a:solidFill>
                        <a:ln>
                          <a:solidFill>
                            <a:srgbClr val="000000"/>
                          </a:solidFill>
                        </a:ln>
                      </a:spPr>
                      <a:txSp>
                        <a:txBody>
                          <a:bodyPr rtlCol="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TextBox 88"/>
                        <a:cNvSpPr txBox="1"/>
                      </a:nvSpPr>
                      <a:spPr>
                        <a:xfrm>
                          <a:off x="2372185" y="6119336"/>
                          <a:ext cx="2285999" cy="738664"/>
                        </a:xfrm>
                        <a:prstGeom prst="rect">
                          <a:avLst/>
                        </a:prstGeom>
                        <a:noFill/>
                      </a:spPr>
                      <a:txSp>
                        <a:txBody>
                          <a:bodyPr wrap="squar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Transitional States</a:t>
                            </a:r>
                          </a:p>
                          <a:p>
                            <a:pPr algn="l"/>
                            <a:r>
                              <a:rPr lang="en-US" sz="1000" i="1" dirty="0" smtClean="0"/>
                              <a:t>NB: Messages received in this state is queued and processed only when it transitions to a Stable State.</a:t>
                            </a:r>
                            <a:endParaRPr lang="en-US" sz="1000" i="1" dirty="0"/>
                          </a:p>
                        </a:txBody>
                        <a:useSpRect/>
                      </a:txSp>
                    </a:sp>
                    <a:sp>
                      <a:nvSpPr>
                        <a:cNvPr id="83" name="円/楕円 96"/>
                        <a:cNvSpPr/>
                      </a:nvSpPr>
                      <a:spPr>
                        <a:xfrm>
                          <a:off x="838200" y="6172200"/>
                          <a:ext cx="186600" cy="186600"/>
                        </a:xfrm>
                        <a:prstGeom prst="ellipse">
                          <a:avLst/>
                        </a:prstGeom>
                        <a:solidFill>
                          <a:srgbClr val="008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円/楕円 149"/>
                        <a:cNvSpPr/>
                      </a:nvSpPr>
                      <a:spPr>
                        <a:xfrm>
                          <a:off x="2209800" y="6172200"/>
                          <a:ext cx="186600" cy="1866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円/楕円 154"/>
                        <a:cNvSpPr/>
                      </a:nvSpPr>
                      <a:spPr>
                        <a:xfrm>
                          <a:off x="4953000" y="6172200"/>
                          <a:ext cx="186600" cy="186600"/>
                        </a:xfrm>
                        <a:prstGeom prst="ellipse">
                          <a:avLst/>
                        </a:prstGeom>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円/楕円 149"/>
                        <a:cNvSpPr/>
                      </a:nvSpPr>
                      <a:spPr>
                        <a:xfrm>
                          <a:off x="6477000" y="6172200"/>
                          <a:ext cx="186600" cy="186600"/>
                        </a:xfrm>
                        <a:prstGeom prst="ellipse">
                          <a:avLst/>
                        </a:prstGeom>
                        <a:solidFill>
                          <a:srgbClr val="FF000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TextBox 87"/>
                        <a:cNvSpPr txBox="1"/>
                      </a:nvSpPr>
                      <a:spPr>
                        <a:xfrm>
                          <a:off x="990600" y="6119336"/>
                          <a:ext cx="945992" cy="276999"/>
                        </a:xfrm>
                        <a:prstGeom prst="rect">
                          <a:avLst/>
                        </a:prstGeom>
                        <a:noFill/>
                      </a:spPr>
                      <a:txSp>
                        <a:txBody>
                          <a:bodyPr wrap="non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Initial State</a:t>
                            </a:r>
                            <a:endParaRPr lang="en-US" sz="1200" dirty="0"/>
                          </a:p>
                        </a:txBody>
                        <a:useSpRect/>
                      </a:txSp>
                    </a:sp>
                    <a:sp>
                      <a:nvSpPr>
                        <a:cNvPr id="90" name="TextBox 89"/>
                        <a:cNvSpPr txBox="1"/>
                      </a:nvSpPr>
                      <a:spPr>
                        <a:xfrm>
                          <a:off x="5093777" y="6119336"/>
                          <a:ext cx="1100031" cy="276999"/>
                        </a:xfrm>
                        <a:prstGeom prst="rect">
                          <a:avLst/>
                        </a:prstGeom>
                        <a:noFill/>
                      </a:spPr>
                      <a:txSp>
                        <a:txBody>
                          <a:bodyPr wrap="non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Stable States</a:t>
                            </a:r>
                            <a:endParaRPr lang="en-US" sz="1200" dirty="0"/>
                          </a:p>
                        </a:txBody>
                        <a:useSpRect/>
                      </a:txSp>
                    </a:sp>
                    <a:sp>
                      <a:nvSpPr>
                        <a:cNvPr id="91" name="TextBox 90"/>
                        <a:cNvSpPr txBox="1"/>
                      </a:nvSpPr>
                      <a:spPr>
                        <a:xfrm>
                          <a:off x="6629400" y="6119336"/>
                          <a:ext cx="920294" cy="276999"/>
                        </a:xfrm>
                        <a:prstGeom prst="rect">
                          <a:avLst/>
                        </a:prstGeom>
                        <a:noFill/>
                      </a:spPr>
                      <a:txSp>
                        <a:txBody>
                          <a:bodyPr wrap="none" rtlCol="0">
                            <a:spAutoFit/>
                          </a:bodyPr>
                          <a:lstStyle>
                            <a:defPPr>
                              <a:defRPr lang="en-US"/>
                            </a:defPPr>
                            <a:lvl1pPr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1pPr>
                            <a:lvl2pPr marL="4572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2pPr>
                            <a:lvl3pPr marL="9144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3pPr>
                            <a:lvl4pPr marL="13716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4pPr>
                            <a:lvl5pPr marL="1828800" algn="r" rtl="0" eaLnBrk="0" fontAlgn="base" hangingPunct="0">
                              <a:spcBef>
                                <a:spcPct val="0"/>
                              </a:spcBef>
                              <a:spcAft>
                                <a:spcPct val="0"/>
                              </a:spcAft>
                              <a:defRPr sz="2400" kern="1200">
                                <a:solidFill>
                                  <a:schemeClr val="tx1"/>
                                </a:solidFill>
                                <a:latin typeface="Arial" pitchFamily="1" charset="0"/>
                                <a:ea typeface="ＭＳ Ｐゴシック" pitchFamily="1" charset="-128"/>
                                <a:cs typeface="ＭＳ Ｐゴシック" pitchFamily="1" charset="-128"/>
                              </a:defRPr>
                            </a:lvl5pPr>
                            <a:lvl6pPr marL="22860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6pPr>
                            <a:lvl7pPr marL="27432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7pPr>
                            <a:lvl8pPr marL="32004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8pPr>
                            <a:lvl9pPr marL="3657600" algn="l" defTabSz="457200" rtl="0" eaLnBrk="1" latinLnBrk="0" hangingPunct="1">
                              <a:defRPr sz="2400" kern="1200">
                                <a:solidFill>
                                  <a:schemeClr val="tx1"/>
                                </a:solidFill>
                                <a:latin typeface="Arial" pitchFamily="1" charset="0"/>
                                <a:ea typeface="ＭＳ Ｐゴシック" pitchFamily="1" charset="-128"/>
                                <a:cs typeface="ＭＳ Ｐゴシック" pitchFamily="1" charset="-128"/>
                              </a:defRPr>
                            </a:lvl9pPr>
                          </a:lstStyle>
                          <a:p>
                            <a:pPr algn="l"/>
                            <a:r>
                              <a:rPr lang="en-US" sz="1200" dirty="0" smtClean="0"/>
                              <a:t>Final State</a:t>
                            </a:r>
                            <a:endParaRPr lang="en-US" sz="1200" dirty="0"/>
                          </a:p>
                        </a:txBody>
                        <a:useSpRect/>
                      </a:txSp>
                    </a:sp>
                  </a:grpSp>
                  <a:sp>
                    <a:nvSpPr>
                      <a:cNvPr id="64" name="円/楕円 154"/>
                      <a:cNvSpPr/>
                    </a:nvSpPr>
                    <a:spPr>
                      <a:xfrm>
                        <a:off x="7908861" y="2709000"/>
                        <a:ext cx="720000" cy="720000"/>
                      </a:xfrm>
                      <a:prstGeom prst="ellipse">
                        <a:avLst/>
                      </a:prstGeom>
                      <a:solidFill>
                        <a:srgbClr val="92D050"/>
                      </a:solidFill>
                    </a:spPr>
                    <a:txSp>
                      <a:txBody>
                        <a:bodyPr lIns="0" tIns="0" rIns="0" bIns="0" anchor="ctr"/>
                        <a:lstStyle>
                          <a:defPPr>
                            <a:defRPr lang="en-US"/>
                          </a:defPPr>
                          <a:lvl1pPr algn="r" rtl="0" eaLnBrk="0" fontAlgn="base" hangingPunct="0">
                            <a:spcBef>
                              <a:spcPct val="0"/>
                            </a:spcBef>
                            <a:spcAft>
                              <a:spcPct val="0"/>
                            </a:spcAft>
                            <a:defRPr sz="2400" kern="1200">
                              <a:solidFill>
                                <a:schemeClr val="lt1"/>
                              </a:solidFill>
                              <a:latin typeface="+mn-lt"/>
                              <a:ea typeface="+mn-ea"/>
                              <a:cs typeface="+mn-cs"/>
                            </a:defRPr>
                          </a:lvl1pPr>
                          <a:lvl2pPr marL="457200" algn="r" rtl="0" eaLnBrk="0" fontAlgn="base" hangingPunct="0">
                            <a:spcBef>
                              <a:spcPct val="0"/>
                            </a:spcBef>
                            <a:spcAft>
                              <a:spcPct val="0"/>
                            </a:spcAft>
                            <a:defRPr sz="2400" kern="1200">
                              <a:solidFill>
                                <a:schemeClr val="lt1"/>
                              </a:solidFill>
                              <a:latin typeface="+mn-lt"/>
                              <a:ea typeface="+mn-ea"/>
                              <a:cs typeface="+mn-cs"/>
                            </a:defRPr>
                          </a:lvl2pPr>
                          <a:lvl3pPr marL="914400" algn="r" rtl="0" eaLnBrk="0" fontAlgn="base" hangingPunct="0">
                            <a:spcBef>
                              <a:spcPct val="0"/>
                            </a:spcBef>
                            <a:spcAft>
                              <a:spcPct val="0"/>
                            </a:spcAft>
                            <a:defRPr sz="2400" kern="1200">
                              <a:solidFill>
                                <a:schemeClr val="lt1"/>
                              </a:solidFill>
                              <a:latin typeface="+mn-lt"/>
                              <a:ea typeface="+mn-ea"/>
                              <a:cs typeface="+mn-cs"/>
                            </a:defRPr>
                          </a:lvl3pPr>
                          <a:lvl4pPr marL="1371600" algn="r" rtl="0" eaLnBrk="0" fontAlgn="base" hangingPunct="0">
                            <a:spcBef>
                              <a:spcPct val="0"/>
                            </a:spcBef>
                            <a:spcAft>
                              <a:spcPct val="0"/>
                            </a:spcAft>
                            <a:defRPr sz="2400" kern="1200">
                              <a:solidFill>
                                <a:schemeClr val="lt1"/>
                              </a:solidFill>
                              <a:latin typeface="+mn-lt"/>
                              <a:ea typeface="+mn-ea"/>
                              <a:cs typeface="+mn-cs"/>
                            </a:defRPr>
                          </a:lvl4pPr>
                          <a:lvl5pPr marL="1828800" algn="r" rtl="0" eaLnBrk="0" fontAlgn="base" hangingPunct="0">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Releasing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8" name="曲線コネクタ 46"/>
                      <a:cNvCxnSpPr>
                        <a:stCxn id="193" idx="6"/>
                        <a:endCxn id="64" idx="2"/>
                      </a:cNvCxnSpPr>
                    </a:nvCxnSpPr>
                    <a:spPr>
                      <a:xfrm>
                        <a:off x="5809461" y="3069000"/>
                        <a:ext cx="2099400" cy="1588"/>
                      </a:xfrm>
                      <a:prstGeom prst="curvedConnector3">
                        <a:avLst>
                          <a:gd name="adj1" fmla="val 50000"/>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101" name="table"/>
                      <a:cNvPicPr>
                        <a:picLocks noChangeAspect="1"/>
                      </a:cNvPicPr>
                    </a:nvPicPr>
                    <a:blipFill>
                      <a:blip r:embed="rId45"/>
                      <a:stretch>
                        <a:fillRect/>
                      </a:stretch>
                    </a:blipFill>
                    <a:spPr>
                      <a:xfrm>
                        <a:off x="6329661" y="2872465"/>
                        <a:ext cx="1130846" cy="469408"/>
                      </a:xfrm>
                      <a:prstGeom prst="rect">
                        <a:avLst/>
                      </a:prstGeom>
                    </a:spPr>
                  </a:pic>
                </lc:lockedCanvas>
              </a:graphicData>
            </a:graphic>
          </wp:inline>
        </w:drawing>
      </w:r>
    </w:p>
    <w:p w:rsidR="0028033E" w:rsidRPr="0028033E" w:rsidRDefault="000950C5" w:rsidP="0050403D">
      <w:pPr>
        <w:jc w:val="center"/>
      </w:pPr>
      <w:r>
        <w:t>Figure 6</w:t>
      </w:r>
      <w:r w:rsidR="00AD1409">
        <w:t>. Ultimate Provider NSI CS “Oxford” State Machine</w:t>
      </w:r>
    </w:p>
    <w:p w:rsidR="00A17D55" w:rsidRDefault="00A17D55" w:rsidP="00D30317"/>
    <w:sectPr w:rsidR="00A17D55" w:rsidSect="00A17D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1AE"/>
    <w:multiLevelType w:val="hybridMultilevel"/>
    <w:tmpl w:val="FE38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17C58"/>
    <w:multiLevelType w:val="hybridMultilevel"/>
    <w:tmpl w:val="1352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B0176"/>
    <w:multiLevelType w:val="multilevel"/>
    <w:tmpl w:val="1352B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63D0A80"/>
    <w:multiLevelType w:val="hybridMultilevel"/>
    <w:tmpl w:val="F21CD3F6"/>
    <w:lvl w:ilvl="0" w:tplc="2F0C61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F3F81"/>
    <w:multiLevelType w:val="hybridMultilevel"/>
    <w:tmpl w:val="09487544"/>
    <w:lvl w:ilvl="0" w:tplc="FD52F09E">
      <w:start w:val="1"/>
      <w:numFmt w:val="lowerRoman"/>
      <w:lvlText w:val="%1."/>
      <w:lvlJc w:val="right"/>
      <w:pPr>
        <w:ind w:left="540" w:hanging="18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7D55"/>
    <w:rsid w:val="00002BA7"/>
    <w:rsid w:val="00050209"/>
    <w:rsid w:val="000950C5"/>
    <w:rsid w:val="00106B96"/>
    <w:rsid w:val="00142E88"/>
    <w:rsid w:val="00147261"/>
    <w:rsid w:val="00232323"/>
    <w:rsid w:val="0024616B"/>
    <w:rsid w:val="0028033E"/>
    <w:rsid w:val="002A39CB"/>
    <w:rsid w:val="002A7D78"/>
    <w:rsid w:val="00431E08"/>
    <w:rsid w:val="004B590C"/>
    <w:rsid w:val="004F2DD5"/>
    <w:rsid w:val="0050403D"/>
    <w:rsid w:val="00537183"/>
    <w:rsid w:val="00566F01"/>
    <w:rsid w:val="00582A1C"/>
    <w:rsid w:val="005A165A"/>
    <w:rsid w:val="005F4AD0"/>
    <w:rsid w:val="00655A83"/>
    <w:rsid w:val="006C020D"/>
    <w:rsid w:val="006C453D"/>
    <w:rsid w:val="00717D36"/>
    <w:rsid w:val="00736BF4"/>
    <w:rsid w:val="0077055E"/>
    <w:rsid w:val="007E5EAA"/>
    <w:rsid w:val="0082382A"/>
    <w:rsid w:val="00855474"/>
    <w:rsid w:val="008A48F0"/>
    <w:rsid w:val="009A07BC"/>
    <w:rsid w:val="009E6F31"/>
    <w:rsid w:val="00A17D55"/>
    <w:rsid w:val="00A2696B"/>
    <w:rsid w:val="00A763FB"/>
    <w:rsid w:val="00A95A56"/>
    <w:rsid w:val="00AD1409"/>
    <w:rsid w:val="00AF4EC8"/>
    <w:rsid w:val="00B02F18"/>
    <w:rsid w:val="00B32ADF"/>
    <w:rsid w:val="00B74ED3"/>
    <w:rsid w:val="00BB7F87"/>
    <w:rsid w:val="00BE1D0C"/>
    <w:rsid w:val="00C0364F"/>
    <w:rsid w:val="00C218B7"/>
    <w:rsid w:val="00C4589C"/>
    <w:rsid w:val="00CE434D"/>
    <w:rsid w:val="00D30317"/>
    <w:rsid w:val="00D311EB"/>
    <w:rsid w:val="00D5691E"/>
    <w:rsid w:val="00D817A1"/>
    <w:rsid w:val="00D8430E"/>
    <w:rsid w:val="00DE2738"/>
    <w:rsid w:val="00DE4738"/>
    <w:rsid w:val="00DF0FB4"/>
    <w:rsid w:val="00E30785"/>
    <w:rsid w:val="00EB694D"/>
    <w:rsid w:val="00EE0360"/>
    <w:rsid w:val="00FF0A30"/>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11CBA"/>
  </w:style>
  <w:style w:type="paragraph" w:styleId="Heading1">
    <w:name w:val="heading 1"/>
    <w:basedOn w:val="Normal"/>
    <w:next w:val="Normal"/>
    <w:link w:val="Heading1Char"/>
    <w:uiPriority w:val="9"/>
    <w:qFormat/>
    <w:rsid w:val="00A17D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6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0403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A17D55"/>
    <w:rPr>
      <w:b/>
      <w:bCs/>
    </w:rPr>
  </w:style>
  <w:style w:type="paragraph" w:styleId="ListParagraph">
    <w:name w:val="List Paragraph"/>
    <w:basedOn w:val="Normal"/>
    <w:uiPriority w:val="34"/>
    <w:qFormat/>
    <w:rsid w:val="00655A83"/>
    <w:pPr>
      <w:ind w:left="720"/>
      <w:contextualSpacing/>
    </w:pPr>
  </w:style>
  <w:style w:type="paragraph" w:styleId="Title">
    <w:name w:val="Title"/>
    <w:basedOn w:val="Normal"/>
    <w:next w:val="Normal"/>
    <w:link w:val="TitleChar"/>
    <w:uiPriority w:val="10"/>
    <w:qFormat/>
    <w:rsid w:val="00A17D55"/>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A17D55"/>
    <w:rPr>
      <w:rFonts w:asciiTheme="majorHAnsi" w:eastAsiaTheme="majorEastAsia" w:hAnsiTheme="majorHAnsi" w:cstheme="majorBidi"/>
      <w:color w:val="183A63" w:themeColor="text2" w:themeShade="CC"/>
      <w:spacing w:val="5"/>
      <w:kern w:val="28"/>
      <w:sz w:val="52"/>
      <w:szCs w:val="52"/>
    </w:rPr>
  </w:style>
  <w:style w:type="character" w:customStyle="1" w:styleId="Heading1Char">
    <w:name w:val="Heading 1 Char"/>
    <w:basedOn w:val="DefaultParagraphFont"/>
    <w:link w:val="Heading1"/>
    <w:uiPriority w:val="9"/>
    <w:rsid w:val="00A17D5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36BF4"/>
    <w:rPr>
      <w:rFonts w:asciiTheme="majorHAnsi" w:eastAsiaTheme="majorEastAsia" w:hAnsiTheme="majorHAnsi" w:cstheme="majorBidi"/>
      <w:b/>
      <w:bCs/>
      <w:color w:val="4F81BD" w:themeColor="accent1"/>
      <w:sz w:val="26"/>
      <w:szCs w:val="26"/>
    </w:rPr>
  </w:style>
  <w:style w:type="table" w:styleId="TableGrid">
    <w:name w:val="Table Grid"/>
    <w:basedOn w:val="TableNormal"/>
    <w:rsid w:val="00142E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0403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9"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1055</Words>
  <Characters>6016</Characters>
  <Application>Microsoft Macintosh Word</Application>
  <DocSecurity>0</DocSecurity>
  <Lines>50</Lines>
  <Paragraphs>12</Paragraphs>
  <ScaleCrop>false</ScaleCrop>
  <Company>LBNL</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Guok</dc:creator>
  <cp:keywords/>
  <cp:lastModifiedBy>Chin Guok</cp:lastModifiedBy>
  <cp:revision>4</cp:revision>
  <dcterms:created xsi:type="dcterms:W3CDTF">2012-05-02T15:40:00Z</dcterms:created>
  <dcterms:modified xsi:type="dcterms:W3CDTF">2012-05-02T17:18:00Z</dcterms:modified>
</cp:coreProperties>
</file>