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E6" w:rsidRDefault="002068E6" w:rsidP="002068E6">
      <w:pPr>
        <w:pStyle w:val="Tytu"/>
      </w:pPr>
      <w:r>
        <w:t>The Network Markup Language (NML) – A Standardized Network Topology Abstraction for Inter-domain and Cross-layer Network Applications</w:t>
      </w:r>
    </w:p>
    <w:p w:rsidR="003746D5" w:rsidRPr="002068E6" w:rsidRDefault="002068E6" w:rsidP="002068E6">
      <w:pPr>
        <w:pStyle w:val="Nagwek1"/>
      </w:pPr>
      <w:r w:rsidRPr="002068E6">
        <w:t>Introduction</w:t>
      </w:r>
    </w:p>
    <w:p w:rsidR="002068E6" w:rsidRDefault="002068E6" w:rsidP="002068E6">
      <w:pPr>
        <w:pStyle w:val="Nagwek1"/>
      </w:pPr>
      <w:r w:rsidRPr="002068E6">
        <w:t>Requirements</w:t>
      </w:r>
    </w:p>
    <w:p w:rsidR="005A4E5F" w:rsidRDefault="005A4E5F" w:rsidP="005A4E5F">
      <w:r>
        <w:t xml:space="preserve">Before proposing terminology definitions for network elements, designing </w:t>
      </w:r>
      <w:r w:rsidR="006E4285">
        <w:t xml:space="preserve">information structures </w:t>
      </w:r>
      <w:r>
        <w:t xml:space="preserve">and identifying the relations </w:t>
      </w:r>
      <w:r w:rsidR="006E4285">
        <w:t xml:space="preserve">between them the OGF NML Working Group had a strict expectations from the final results of the work. They derived from the experience with other topology description </w:t>
      </w:r>
      <w:r w:rsidR="0025355A">
        <w:t>languages</w:t>
      </w:r>
      <w:r w:rsidR="006E4285">
        <w:t xml:space="preserve"> (</w:t>
      </w:r>
      <w:r w:rsidR="00BD411D">
        <w:t xml:space="preserve">e.g. </w:t>
      </w:r>
      <w:r w:rsidR="006E4285">
        <w:t>I</w:t>
      </w:r>
      <w:r w:rsidR="00BD411D">
        <w:t>T</w:t>
      </w:r>
      <w:r w:rsidR="006E4285">
        <w:t>U-T G.80</w:t>
      </w:r>
      <w:r w:rsidR="004E36C7">
        <w:t>5</w:t>
      </w:r>
      <w:r w:rsidR="007756EB">
        <w:t xml:space="preserve"> [ITU-T.G.805]</w:t>
      </w:r>
      <w:r w:rsidR="00810979">
        <w:t>, the perfSONAR schema</w:t>
      </w:r>
      <w:r w:rsidR="007756EB">
        <w:t xml:space="preserve"> [pS]</w:t>
      </w:r>
      <w:r w:rsidR="006E4285">
        <w:t xml:space="preserve">) </w:t>
      </w:r>
      <w:r w:rsidR="00810979">
        <w:t xml:space="preserve">and emerging needs </w:t>
      </w:r>
      <w:r w:rsidR="00BA59C8">
        <w:t>of</w:t>
      </w:r>
      <w:r w:rsidR="00810979">
        <w:t xml:space="preserve"> new advanced network services. </w:t>
      </w:r>
      <w:r w:rsidR="00BD411D">
        <w:t xml:space="preserve">The following requirements are met by </w:t>
      </w:r>
      <w:r w:rsidR="00AA25E2">
        <w:t>the NML specification:</w:t>
      </w:r>
    </w:p>
    <w:p w:rsidR="00AA25E2" w:rsidRDefault="00E23903" w:rsidP="00AA25E2">
      <w:pPr>
        <w:pStyle w:val="Akapitzlist"/>
        <w:numPr>
          <w:ilvl w:val="0"/>
          <w:numId w:val="1"/>
        </w:numPr>
      </w:pPr>
      <w:r>
        <w:t>Network infrastructure a</w:t>
      </w:r>
      <w:r w:rsidR="00AA25E2">
        <w:t>bstraction – the NML schema must be independent of certain implementations (vendors of network hardware),</w:t>
      </w:r>
    </w:p>
    <w:p w:rsidR="00E23903" w:rsidRDefault="00E23903" w:rsidP="00AA25E2">
      <w:pPr>
        <w:pStyle w:val="Akapitzlist"/>
        <w:numPr>
          <w:ilvl w:val="0"/>
          <w:numId w:val="1"/>
        </w:numPr>
      </w:pPr>
      <w:r>
        <w:t xml:space="preserve">Able to be encoded in various formats – the UML modeling language is used </w:t>
      </w:r>
      <w:r w:rsidR="000D7AB4">
        <w:t xml:space="preserve">to </w:t>
      </w:r>
      <w:r w:rsidR="00874D9F">
        <w:t>design network description structures</w:t>
      </w:r>
      <w:r w:rsidR="00DA37E4">
        <w:t>,</w:t>
      </w:r>
      <w:r w:rsidR="00874D9F">
        <w:t xml:space="preserve"> which next can be transformed into a format relevant</w:t>
      </w:r>
      <w:r w:rsidR="00F27BBB">
        <w:t xml:space="preserve"> (e.g. XML, OWL, etc.)</w:t>
      </w:r>
      <w:r w:rsidR="00874D9F">
        <w:t xml:space="preserve"> for </w:t>
      </w:r>
      <w:r w:rsidR="00F27BBB">
        <w:t>an implementation</w:t>
      </w:r>
      <w:r w:rsidR="00DA37E4">
        <w:t>,</w:t>
      </w:r>
    </w:p>
    <w:p w:rsidR="00F27BBB" w:rsidRDefault="00F27BBB" w:rsidP="00AA25E2">
      <w:pPr>
        <w:pStyle w:val="Akapitzlist"/>
        <w:numPr>
          <w:ilvl w:val="0"/>
          <w:numId w:val="1"/>
        </w:numPr>
      </w:pPr>
      <w:r>
        <w:t>Able to extend –</w:t>
      </w:r>
      <w:r w:rsidR="00F76610">
        <w:t xml:space="preserve"> applications may have specific, technology-dependent needs thus extensions must be allowed and seamless with the NML base,</w:t>
      </w:r>
    </w:p>
    <w:p w:rsidR="00A74BF3" w:rsidRDefault="00A74BF3" w:rsidP="00A74BF3">
      <w:pPr>
        <w:pStyle w:val="Akapitzlist"/>
        <w:numPr>
          <w:ilvl w:val="0"/>
          <w:numId w:val="1"/>
        </w:numPr>
      </w:pPr>
      <w:r>
        <w:t>Simple and compact</w:t>
      </w:r>
      <w:r w:rsidR="00C87B9E">
        <w:t xml:space="preserve"> – the NML abstraction should represent core network definitions (e.g. node, port, link) enough to model the basic network infrastructure; complex structures should be provided as extensions,</w:t>
      </w:r>
    </w:p>
    <w:p w:rsidR="00E23903" w:rsidRDefault="00F27BBB" w:rsidP="00AA25E2">
      <w:pPr>
        <w:pStyle w:val="Akapitzlist"/>
        <w:numPr>
          <w:ilvl w:val="0"/>
          <w:numId w:val="1"/>
        </w:numPr>
      </w:pPr>
      <w:r>
        <w:t>Scalable –</w:t>
      </w:r>
      <w:r w:rsidR="00C87B9E">
        <w:t xml:space="preserve"> NML </w:t>
      </w:r>
      <w:r w:rsidR="007A7119">
        <w:t>must</w:t>
      </w:r>
      <w:bookmarkStart w:id="0" w:name="_GoBack"/>
      <w:bookmarkEnd w:id="0"/>
      <w:r w:rsidR="00C87B9E">
        <w:t xml:space="preserve"> deal with heterogeneous, dynamically growing networks,</w:t>
      </w:r>
    </w:p>
    <w:p w:rsidR="005A4E5F" w:rsidRDefault="00F27BBB" w:rsidP="005A4E5F">
      <w:pPr>
        <w:pStyle w:val="Akapitzlist"/>
        <w:numPr>
          <w:ilvl w:val="0"/>
          <w:numId w:val="1"/>
        </w:numPr>
      </w:pPr>
      <w:r>
        <w:t>Multi-layer and multi-domain</w:t>
      </w:r>
      <w:r w:rsidR="00C87B9E">
        <w:t xml:space="preserve"> – NML must fit into the applications running in the multi-domain </w:t>
      </w:r>
      <w:r w:rsidR="000C5B41">
        <w:t>networks, aware of multi-layer structure.</w:t>
      </w:r>
    </w:p>
    <w:p w:rsidR="008223C2" w:rsidRPr="005A4E5F" w:rsidRDefault="008223C2" w:rsidP="008223C2">
      <w:r>
        <w:t>NML driven by the listed requirements is a perfect choice for advanced application, like network monitoring tools or network provisioning systems.</w:t>
      </w:r>
    </w:p>
    <w:p w:rsidR="002068E6" w:rsidRPr="002068E6" w:rsidRDefault="002068E6" w:rsidP="002068E6">
      <w:pPr>
        <w:pStyle w:val="Nagwek1"/>
      </w:pPr>
      <w:r w:rsidRPr="002068E6">
        <w:lastRenderedPageBreak/>
        <w:t>Schema Explanation</w:t>
      </w:r>
    </w:p>
    <w:p w:rsidR="002068E6" w:rsidRDefault="002068E6" w:rsidP="002068E6">
      <w:pPr>
        <w:pStyle w:val="Nagwek1"/>
      </w:pPr>
      <w:r w:rsidRPr="002068E6">
        <w:t xml:space="preserve">Standardization under </w:t>
      </w:r>
      <w:r>
        <w:t>OGF</w:t>
      </w:r>
    </w:p>
    <w:p w:rsidR="002068E6" w:rsidRDefault="002068E6" w:rsidP="002068E6">
      <w:pPr>
        <w:pStyle w:val="Nagwek1"/>
      </w:pPr>
      <w:r>
        <w:t>A use case of NML – Supporting Network Provisioning</w:t>
      </w:r>
    </w:p>
    <w:p w:rsidR="002068E6" w:rsidRDefault="002068E6" w:rsidP="002068E6">
      <w:pPr>
        <w:pStyle w:val="Nagwek1"/>
      </w:pPr>
      <w:r>
        <w:t>Future Work</w:t>
      </w:r>
    </w:p>
    <w:p w:rsidR="007756EB" w:rsidRDefault="007756EB" w:rsidP="007756EB"/>
    <w:p w:rsidR="004A010F" w:rsidRDefault="004A010F" w:rsidP="004A010F">
      <w:pPr>
        <w:pStyle w:val="Nagwek1"/>
      </w:pPr>
      <w:r>
        <w:t>References</w:t>
      </w:r>
    </w:p>
    <w:p w:rsidR="007756EB" w:rsidRDefault="007756EB" w:rsidP="007756EB">
      <w:r>
        <w:t xml:space="preserve">[ITU-T.G.805] </w:t>
      </w:r>
      <w:r w:rsidRPr="007756EB">
        <w:t>ITU-T Recommendation G.805: Generic functional architecture of transport networks, Tech. rep., International Telecommunication Union, March 2000, URL http://www.itu.int/rec/T-REC-G.805</w:t>
      </w:r>
    </w:p>
    <w:p w:rsidR="007756EB" w:rsidRDefault="007756EB" w:rsidP="007756EB">
      <w:r>
        <w:t xml:space="preserve">[pS] perfSONAR web site, </w:t>
      </w:r>
      <w:r w:rsidRPr="007756EB">
        <w:t>http://www.perfsonar.net/</w:t>
      </w:r>
    </w:p>
    <w:p w:rsidR="004A010F" w:rsidRDefault="004A010F" w:rsidP="004A010F">
      <w:pPr>
        <w:pStyle w:val="Nagwek1"/>
      </w:pPr>
      <w:r>
        <w:t>Vitae</w:t>
      </w:r>
    </w:p>
    <w:p w:rsidR="004A010F" w:rsidRPr="007756EB" w:rsidRDefault="004A010F" w:rsidP="007756EB">
      <w:r>
        <w:t>xxx</w:t>
      </w:r>
    </w:p>
    <w:sectPr w:rsidR="004A010F" w:rsidRPr="007756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58E1"/>
    <w:multiLevelType w:val="hybridMultilevel"/>
    <w:tmpl w:val="FFA2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E6"/>
    <w:rsid w:val="00035507"/>
    <w:rsid w:val="000C5B41"/>
    <w:rsid w:val="000D7AB4"/>
    <w:rsid w:val="002068E6"/>
    <w:rsid w:val="0025355A"/>
    <w:rsid w:val="003746D5"/>
    <w:rsid w:val="004A010F"/>
    <w:rsid w:val="004E36C7"/>
    <w:rsid w:val="005A4E5F"/>
    <w:rsid w:val="006E4285"/>
    <w:rsid w:val="007756EB"/>
    <w:rsid w:val="007A7119"/>
    <w:rsid w:val="00810979"/>
    <w:rsid w:val="008223C2"/>
    <w:rsid w:val="00874D9F"/>
    <w:rsid w:val="00A74BF3"/>
    <w:rsid w:val="00AA25E2"/>
    <w:rsid w:val="00BA59C8"/>
    <w:rsid w:val="00BD411D"/>
    <w:rsid w:val="00C87B9E"/>
    <w:rsid w:val="00D5193F"/>
    <w:rsid w:val="00DA37E4"/>
    <w:rsid w:val="00E23903"/>
    <w:rsid w:val="00F27BBB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AB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010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06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6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2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AB4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010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06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6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2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romradz</dc:creator>
  <cp:lastModifiedBy>romradz</cp:lastModifiedBy>
  <cp:revision>3</cp:revision>
  <dcterms:created xsi:type="dcterms:W3CDTF">2012-11-27T10:07:00Z</dcterms:created>
  <dcterms:modified xsi:type="dcterms:W3CDTF">2012-11-27T10:09:00Z</dcterms:modified>
</cp:coreProperties>
</file>